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5185" w14:textId="77777777" w:rsidR="00CA0CE9" w:rsidRPr="00CA0CE9" w:rsidRDefault="00CA0CE9" w:rsidP="00CA0CE9">
      <w:pPr>
        <w:autoSpaceDE w:val="0"/>
        <w:autoSpaceDN w:val="0"/>
        <w:adjustRightInd w:val="0"/>
        <w:spacing w:after="0" w:line="240" w:lineRule="auto"/>
        <w:rPr>
          <w:rFonts w:ascii="Arial" w:hAnsi="Arial" w:cs="Arial"/>
          <w:b/>
          <w:bCs/>
          <w:sz w:val="24"/>
          <w:szCs w:val="24"/>
        </w:rPr>
      </w:pPr>
      <w:bookmarkStart w:id="0" w:name="_Ref37485783"/>
      <w:bookmarkStart w:id="1" w:name="_Toc400531491"/>
      <w:bookmarkStart w:id="2" w:name="_Toc428533962"/>
      <w:bookmarkStart w:id="3" w:name="_Toc522806489"/>
    </w:p>
    <w:p w14:paraId="64CE1D2D" w14:textId="065962C3" w:rsidR="00CA0CE9" w:rsidRPr="00CA0CE9" w:rsidRDefault="00A84AE0" w:rsidP="00CA0CE9">
      <w:pPr>
        <w:autoSpaceDE w:val="0"/>
        <w:autoSpaceDN w:val="0"/>
        <w:adjustRightInd w:val="0"/>
        <w:spacing w:after="0" w:line="240" w:lineRule="auto"/>
        <w:rPr>
          <w:rFonts w:ascii="Arial" w:hAnsi="Arial" w:cs="Arial"/>
          <w:b/>
          <w:bCs/>
          <w:sz w:val="24"/>
          <w:szCs w:val="24"/>
        </w:rPr>
      </w:pPr>
      <w:r>
        <w:rPr>
          <w:rFonts w:ascii="Arial" w:hAnsi="Arial" w:cs="Arial"/>
          <w:b/>
          <w:bCs/>
          <w:sz w:val="24"/>
          <w:szCs w:val="24"/>
          <w:highlight w:val="yellow"/>
        </w:rPr>
        <w:t>WEDNES</w:t>
      </w:r>
      <w:r w:rsidR="00CA0CE9" w:rsidRPr="00CA0CE9">
        <w:rPr>
          <w:rFonts w:ascii="Arial" w:hAnsi="Arial" w:cs="Arial"/>
          <w:b/>
          <w:bCs/>
          <w:sz w:val="24"/>
          <w:szCs w:val="24"/>
          <w:highlight w:val="yellow"/>
        </w:rPr>
        <w:t xml:space="preserve">DAY, </w:t>
      </w:r>
      <w:r w:rsidR="00E12F49">
        <w:rPr>
          <w:rFonts w:ascii="Arial" w:hAnsi="Arial" w:cs="Arial"/>
          <w:b/>
          <w:bCs/>
          <w:sz w:val="24"/>
          <w:szCs w:val="24"/>
          <w:highlight w:val="yellow"/>
        </w:rPr>
        <w:t>APRIL</w:t>
      </w:r>
      <w:r>
        <w:rPr>
          <w:rFonts w:ascii="Arial" w:hAnsi="Arial" w:cs="Arial"/>
          <w:b/>
          <w:bCs/>
          <w:sz w:val="24"/>
          <w:szCs w:val="24"/>
          <w:highlight w:val="yellow"/>
        </w:rPr>
        <w:t xml:space="preserve"> </w:t>
      </w:r>
      <w:r w:rsidR="00D056B0">
        <w:rPr>
          <w:rFonts w:ascii="Arial" w:hAnsi="Arial" w:cs="Arial"/>
          <w:b/>
          <w:bCs/>
          <w:sz w:val="24"/>
          <w:szCs w:val="24"/>
          <w:highlight w:val="yellow"/>
        </w:rPr>
        <w:t>17</w:t>
      </w:r>
      <w:r w:rsidR="00CA0CE9" w:rsidRPr="00CA0CE9">
        <w:rPr>
          <w:rFonts w:ascii="Arial" w:hAnsi="Arial" w:cs="Arial"/>
          <w:b/>
          <w:bCs/>
          <w:sz w:val="24"/>
          <w:szCs w:val="24"/>
          <w:highlight w:val="yellow"/>
        </w:rPr>
        <w:t>, 202</w:t>
      </w:r>
      <w:r w:rsidR="00907EF1">
        <w:rPr>
          <w:rFonts w:ascii="Arial" w:hAnsi="Arial" w:cs="Arial"/>
          <w:b/>
          <w:bCs/>
          <w:sz w:val="24"/>
          <w:szCs w:val="24"/>
          <w:highlight w:val="yellow"/>
        </w:rPr>
        <w:t>4</w:t>
      </w:r>
      <w:r w:rsidR="00CA0CE9" w:rsidRPr="00CA0CE9">
        <w:rPr>
          <w:rFonts w:ascii="Arial" w:hAnsi="Arial" w:cs="Arial"/>
          <w:b/>
          <w:bCs/>
          <w:sz w:val="24"/>
          <w:szCs w:val="24"/>
          <w:highlight w:val="yellow"/>
        </w:rPr>
        <w:t xml:space="preserve"> AT 2:00 PM – WRITTEN QUESTIONS DUE</w:t>
      </w:r>
    </w:p>
    <w:p w14:paraId="52423A96" w14:textId="77777777" w:rsidR="00CA0CE9" w:rsidRPr="00CA0CE9" w:rsidRDefault="00CA0CE9" w:rsidP="00CA0CE9">
      <w:pPr>
        <w:autoSpaceDE w:val="0"/>
        <w:autoSpaceDN w:val="0"/>
        <w:adjustRightInd w:val="0"/>
        <w:spacing w:after="0" w:line="240" w:lineRule="auto"/>
        <w:rPr>
          <w:rFonts w:ascii="Arial" w:hAnsi="Arial" w:cs="Arial"/>
          <w:b/>
          <w:bCs/>
          <w:sz w:val="24"/>
          <w:szCs w:val="24"/>
        </w:rPr>
      </w:pPr>
    </w:p>
    <w:p w14:paraId="51CE7444" w14:textId="203CD953" w:rsidR="00CA0CE9" w:rsidRPr="00CA0CE9" w:rsidRDefault="00BF6AF2" w:rsidP="00CA0CE9">
      <w:pPr>
        <w:autoSpaceDE w:val="0"/>
        <w:autoSpaceDN w:val="0"/>
        <w:adjustRightInd w:val="0"/>
        <w:spacing w:after="0" w:line="240" w:lineRule="auto"/>
        <w:rPr>
          <w:rFonts w:ascii="Arial" w:hAnsi="Arial" w:cs="Arial"/>
          <w:b/>
          <w:bCs/>
          <w:sz w:val="24"/>
          <w:szCs w:val="24"/>
        </w:rPr>
      </w:pPr>
      <w:r>
        <w:rPr>
          <w:rFonts w:ascii="Arial" w:hAnsi="Arial" w:cs="Arial"/>
          <w:b/>
          <w:bCs/>
          <w:sz w:val="24"/>
          <w:szCs w:val="24"/>
          <w:highlight w:val="yellow"/>
        </w:rPr>
        <w:t>TUES</w:t>
      </w:r>
      <w:r w:rsidR="00CA0CE9" w:rsidRPr="00CA0CE9">
        <w:rPr>
          <w:rFonts w:ascii="Arial" w:hAnsi="Arial" w:cs="Arial"/>
          <w:b/>
          <w:bCs/>
          <w:sz w:val="24"/>
          <w:szCs w:val="24"/>
          <w:highlight w:val="yellow"/>
        </w:rPr>
        <w:t xml:space="preserve">DAY, </w:t>
      </w:r>
      <w:r w:rsidR="00E12F49">
        <w:rPr>
          <w:rFonts w:ascii="Arial" w:hAnsi="Arial" w:cs="Arial"/>
          <w:b/>
          <w:bCs/>
          <w:sz w:val="24"/>
          <w:szCs w:val="24"/>
          <w:highlight w:val="yellow"/>
        </w:rPr>
        <w:t>APRIL</w:t>
      </w:r>
      <w:r w:rsidR="001E497D">
        <w:rPr>
          <w:rFonts w:ascii="Arial" w:hAnsi="Arial" w:cs="Arial"/>
          <w:b/>
          <w:bCs/>
          <w:sz w:val="24"/>
          <w:szCs w:val="24"/>
          <w:highlight w:val="yellow"/>
        </w:rPr>
        <w:t xml:space="preserve"> 23</w:t>
      </w:r>
      <w:r w:rsidR="00CA0CE9" w:rsidRPr="00CA0CE9">
        <w:rPr>
          <w:rFonts w:ascii="Arial" w:hAnsi="Arial" w:cs="Arial"/>
          <w:b/>
          <w:bCs/>
          <w:sz w:val="24"/>
          <w:szCs w:val="24"/>
          <w:highlight w:val="yellow"/>
        </w:rPr>
        <w:t>, 202</w:t>
      </w:r>
      <w:r w:rsidR="00907EF1">
        <w:rPr>
          <w:rFonts w:ascii="Arial" w:hAnsi="Arial" w:cs="Arial"/>
          <w:b/>
          <w:bCs/>
          <w:sz w:val="24"/>
          <w:szCs w:val="24"/>
          <w:highlight w:val="yellow"/>
        </w:rPr>
        <w:t>4</w:t>
      </w:r>
      <w:r w:rsidR="00CA0CE9" w:rsidRPr="00CA0CE9">
        <w:rPr>
          <w:rFonts w:ascii="Arial" w:hAnsi="Arial" w:cs="Arial"/>
          <w:b/>
          <w:bCs/>
          <w:sz w:val="24"/>
          <w:szCs w:val="24"/>
          <w:highlight w:val="yellow"/>
        </w:rPr>
        <w:t xml:space="preserve"> – Q&amp;A E-MAILED TO </w:t>
      </w:r>
      <w:proofErr w:type="gramStart"/>
      <w:r w:rsidR="00CA0CE9" w:rsidRPr="00CA0CE9">
        <w:rPr>
          <w:rFonts w:ascii="Arial" w:hAnsi="Arial" w:cs="Arial"/>
          <w:b/>
          <w:bCs/>
          <w:sz w:val="24"/>
          <w:szCs w:val="24"/>
          <w:highlight w:val="yellow"/>
        </w:rPr>
        <w:t>ALL  POTENTIAL</w:t>
      </w:r>
      <w:proofErr w:type="gramEnd"/>
      <w:r w:rsidR="00CA0CE9" w:rsidRPr="00CA0CE9">
        <w:rPr>
          <w:rFonts w:ascii="Arial" w:hAnsi="Arial" w:cs="Arial"/>
          <w:b/>
          <w:bCs/>
          <w:sz w:val="24"/>
          <w:szCs w:val="24"/>
          <w:highlight w:val="yellow"/>
        </w:rPr>
        <w:t xml:space="preserve"> BIDDERS</w:t>
      </w:r>
    </w:p>
    <w:p w14:paraId="784F447E" w14:textId="77777777" w:rsidR="00CA0CE9" w:rsidRPr="00CA0CE9" w:rsidRDefault="00CA0CE9" w:rsidP="00CA0CE9">
      <w:pPr>
        <w:autoSpaceDE w:val="0"/>
        <w:autoSpaceDN w:val="0"/>
        <w:adjustRightInd w:val="0"/>
        <w:spacing w:after="0" w:line="240" w:lineRule="auto"/>
        <w:rPr>
          <w:rFonts w:ascii="Arial" w:hAnsi="Arial" w:cs="Arial"/>
          <w:b/>
          <w:bCs/>
          <w:sz w:val="24"/>
          <w:szCs w:val="24"/>
        </w:rPr>
      </w:pPr>
    </w:p>
    <w:p w14:paraId="14039647" w14:textId="737A934F" w:rsidR="00CA0CE9" w:rsidRPr="00CA0CE9" w:rsidRDefault="00533EE2" w:rsidP="00CA0CE9">
      <w:pPr>
        <w:autoSpaceDE w:val="0"/>
        <w:autoSpaceDN w:val="0"/>
        <w:adjustRightInd w:val="0"/>
        <w:spacing w:after="0" w:line="240" w:lineRule="auto"/>
        <w:rPr>
          <w:rFonts w:ascii="Arial" w:hAnsi="Arial" w:cs="Arial"/>
          <w:b/>
          <w:bCs/>
          <w:sz w:val="24"/>
          <w:szCs w:val="24"/>
        </w:rPr>
      </w:pPr>
      <w:r>
        <w:rPr>
          <w:rFonts w:ascii="Arial" w:hAnsi="Arial" w:cs="Arial"/>
          <w:b/>
          <w:bCs/>
          <w:sz w:val="24"/>
          <w:szCs w:val="24"/>
          <w:highlight w:val="yellow"/>
        </w:rPr>
        <w:t>TUES</w:t>
      </w:r>
      <w:r w:rsidR="00CA0CE9" w:rsidRPr="00CA0CE9">
        <w:rPr>
          <w:rFonts w:ascii="Arial" w:hAnsi="Arial" w:cs="Arial"/>
          <w:b/>
          <w:bCs/>
          <w:sz w:val="24"/>
          <w:szCs w:val="24"/>
          <w:highlight w:val="yellow"/>
        </w:rPr>
        <w:t xml:space="preserve">DAY, </w:t>
      </w:r>
      <w:r w:rsidR="00E12F49">
        <w:rPr>
          <w:rFonts w:ascii="Arial" w:hAnsi="Arial" w:cs="Arial"/>
          <w:b/>
          <w:bCs/>
          <w:sz w:val="24"/>
          <w:szCs w:val="24"/>
          <w:highlight w:val="yellow"/>
        </w:rPr>
        <w:t>APRIL</w:t>
      </w:r>
      <w:r w:rsidR="00F27AC5">
        <w:rPr>
          <w:rFonts w:ascii="Arial" w:hAnsi="Arial" w:cs="Arial"/>
          <w:b/>
          <w:bCs/>
          <w:sz w:val="24"/>
          <w:szCs w:val="24"/>
          <w:highlight w:val="yellow"/>
        </w:rPr>
        <w:t xml:space="preserve"> 30</w:t>
      </w:r>
      <w:r w:rsidR="00CA0CE9" w:rsidRPr="00CA0CE9">
        <w:rPr>
          <w:rFonts w:ascii="Arial" w:hAnsi="Arial" w:cs="Arial"/>
          <w:b/>
          <w:bCs/>
          <w:sz w:val="24"/>
          <w:szCs w:val="24"/>
          <w:highlight w:val="yellow"/>
        </w:rPr>
        <w:t>, 202</w:t>
      </w:r>
      <w:r w:rsidR="00907EF1">
        <w:rPr>
          <w:rFonts w:ascii="Arial" w:hAnsi="Arial" w:cs="Arial"/>
          <w:b/>
          <w:bCs/>
          <w:sz w:val="24"/>
          <w:szCs w:val="24"/>
          <w:highlight w:val="yellow"/>
        </w:rPr>
        <w:t>4</w:t>
      </w:r>
      <w:r w:rsidR="00CA0CE9" w:rsidRPr="00CA0CE9">
        <w:rPr>
          <w:rFonts w:ascii="Arial" w:hAnsi="Arial" w:cs="Arial"/>
          <w:b/>
          <w:bCs/>
          <w:sz w:val="24"/>
          <w:szCs w:val="24"/>
          <w:highlight w:val="yellow"/>
        </w:rPr>
        <w:t xml:space="preserve"> AT 2:00 PM – BIDS DUE</w:t>
      </w:r>
    </w:p>
    <w:p w14:paraId="68A8E90C" w14:textId="77777777" w:rsidR="00CA0CE9" w:rsidRPr="00CA0CE9" w:rsidRDefault="00CA0CE9" w:rsidP="00CA0CE9">
      <w:pPr>
        <w:autoSpaceDE w:val="0"/>
        <w:autoSpaceDN w:val="0"/>
        <w:adjustRightInd w:val="0"/>
        <w:spacing w:after="0" w:line="240" w:lineRule="auto"/>
        <w:rPr>
          <w:rFonts w:ascii="Arial" w:hAnsi="Arial" w:cs="Arial"/>
          <w:b/>
          <w:bCs/>
          <w:sz w:val="24"/>
          <w:szCs w:val="24"/>
        </w:rPr>
      </w:pPr>
    </w:p>
    <w:p w14:paraId="33016799"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4" w:name="_Toc400531467"/>
      <w:bookmarkStart w:id="5" w:name="_Toc428533937"/>
      <w:bookmarkStart w:id="6" w:name="_Toc522806460"/>
      <w:r w:rsidRPr="00CA0CE9">
        <w:rPr>
          <w:rFonts w:ascii="Arial Narrow" w:eastAsia="Times New Roman" w:hAnsi="Arial Narrow" w:cs="Times New Roman"/>
          <w:b/>
          <w:bCs/>
          <w:caps/>
          <w:szCs w:val="24"/>
          <w:u w:val="single"/>
        </w:rPr>
        <w:t>1.0</w:t>
      </w:r>
      <w:r w:rsidRPr="00CA0CE9">
        <w:rPr>
          <w:rFonts w:ascii="Arial Narrow" w:eastAsia="Times New Roman" w:hAnsi="Arial Narrow" w:cs="Times New Roman"/>
          <w:b/>
          <w:bCs/>
          <w:caps/>
          <w:szCs w:val="24"/>
        </w:rPr>
        <w:t xml:space="preserve">   </w:t>
      </w:r>
      <w:r w:rsidRPr="00CA0CE9">
        <w:rPr>
          <w:rFonts w:ascii="Arial Narrow" w:eastAsia="Times New Roman" w:hAnsi="Arial Narrow" w:cs="Times New Roman"/>
          <w:b/>
          <w:bCs/>
          <w:caps/>
          <w:szCs w:val="24"/>
          <w:u w:val="single"/>
        </w:rPr>
        <w:t>PURPOSE AND INTENT</w:t>
      </w:r>
      <w:bookmarkEnd w:id="4"/>
      <w:bookmarkEnd w:id="5"/>
      <w:bookmarkEnd w:id="6"/>
    </w:p>
    <w:p w14:paraId="57F0242F" w14:textId="77777777" w:rsidR="00CA0CE9" w:rsidRPr="00CA0CE9" w:rsidRDefault="00CA0CE9" w:rsidP="00CA0CE9">
      <w:pPr>
        <w:spacing w:after="0" w:line="240" w:lineRule="auto"/>
        <w:ind w:left="432" w:hanging="432"/>
        <w:outlineLvl w:val="0"/>
        <w:rPr>
          <w:rFonts w:ascii="Arial Narrow" w:eastAsia="Times New Roman" w:hAnsi="Arial Narrow" w:cs="Arial"/>
          <w:b/>
          <w:bCs/>
          <w:sz w:val="28"/>
          <w:szCs w:val="28"/>
          <w:u w:val="single"/>
        </w:rPr>
      </w:pPr>
    </w:p>
    <w:p w14:paraId="32A9037B" w14:textId="77777777" w:rsidR="00CA0CE9" w:rsidRPr="00CA0CE9" w:rsidRDefault="00CA0CE9" w:rsidP="00CA0CE9">
      <w:pPr>
        <w:tabs>
          <w:tab w:val="left" w:pos="5472"/>
        </w:tabs>
        <w:spacing w:after="0" w:line="240" w:lineRule="auto"/>
        <w:jc w:val="both"/>
        <w:rPr>
          <w:rFonts w:ascii="Arial" w:eastAsia="Times New Roman" w:hAnsi="Arial" w:cs="Times New Roman"/>
          <w:szCs w:val="24"/>
        </w:rPr>
      </w:pPr>
      <w:r w:rsidRPr="00CA0CE9">
        <w:rPr>
          <w:rFonts w:ascii="Arial" w:eastAsia="Times New Roman" w:hAnsi="Arial" w:cs="Times New Roman"/>
          <w:szCs w:val="24"/>
        </w:rPr>
        <w:t>This Bid Solicitation is issued by the New Jersey Department of Military and Veterans Affairs (NJDMAVA).  The purpose of this Bid Solicitation is to solicit Quotes for the transport and escort of residents to and from the New Jersey Veterans Memorial-Homes (NJVM-H) (Nursing Homes) for the period of J</w:t>
      </w:r>
      <w:r w:rsidR="00907EF1">
        <w:rPr>
          <w:rFonts w:ascii="Arial" w:eastAsia="Times New Roman" w:hAnsi="Arial" w:cs="Times New Roman"/>
          <w:szCs w:val="24"/>
        </w:rPr>
        <w:t>uly 1</w:t>
      </w:r>
      <w:r w:rsidRPr="00CA0CE9">
        <w:rPr>
          <w:rFonts w:ascii="Arial" w:eastAsia="Times New Roman" w:hAnsi="Arial" w:cs="Times New Roman"/>
          <w:szCs w:val="24"/>
        </w:rPr>
        <w:t>, 202</w:t>
      </w:r>
      <w:r w:rsidR="00907EF1">
        <w:rPr>
          <w:rFonts w:ascii="Arial" w:eastAsia="Times New Roman" w:hAnsi="Arial" w:cs="Times New Roman"/>
          <w:szCs w:val="24"/>
        </w:rPr>
        <w:t xml:space="preserve">4 </w:t>
      </w:r>
      <w:r w:rsidRPr="00CA0CE9">
        <w:rPr>
          <w:rFonts w:ascii="Arial" w:eastAsia="Times New Roman" w:hAnsi="Arial" w:cs="Times New Roman"/>
          <w:szCs w:val="24"/>
        </w:rPr>
        <w:t>through June 30, 202</w:t>
      </w:r>
      <w:r w:rsidR="00907EF1">
        <w:rPr>
          <w:rFonts w:ascii="Arial" w:eastAsia="Times New Roman" w:hAnsi="Arial" w:cs="Times New Roman"/>
          <w:szCs w:val="24"/>
        </w:rPr>
        <w:t>7</w:t>
      </w:r>
      <w:r w:rsidRPr="00CA0CE9">
        <w:rPr>
          <w:rFonts w:ascii="Arial" w:eastAsia="Times New Roman" w:hAnsi="Arial" w:cs="Times New Roman"/>
          <w:szCs w:val="24"/>
        </w:rPr>
        <w:t>.</w:t>
      </w:r>
    </w:p>
    <w:p w14:paraId="18F74873" w14:textId="77777777" w:rsidR="00CA0CE9" w:rsidRPr="00CA0CE9" w:rsidRDefault="00CA0CE9" w:rsidP="00CA0CE9">
      <w:pPr>
        <w:tabs>
          <w:tab w:val="left" w:pos="5472"/>
        </w:tabs>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 </w:t>
      </w:r>
    </w:p>
    <w:p w14:paraId="61A3112F" w14:textId="77777777" w:rsidR="00CA0CE9" w:rsidRPr="00CA0CE9" w:rsidRDefault="00CA0CE9" w:rsidP="00CA0CE9">
      <w:pPr>
        <w:tabs>
          <w:tab w:val="left" w:pos="5472"/>
        </w:tabs>
        <w:spacing w:after="0" w:line="240" w:lineRule="auto"/>
        <w:jc w:val="both"/>
        <w:rPr>
          <w:rFonts w:ascii="Arial" w:eastAsia="Times New Roman" w:hAnsi="Arial" w:cs="Times New Roman"/>
          <w:szCs w:val="24"/>
        </w:rPr>
      </w:pPr>
      <w:r w:rsidRPr="00CA0CE9">
        <w:rPr>
          <w:rFonts w:ascii="Arial" w:eastAsia="Times New Roman" w:hAnsi="Arial" w:cs="Times New Roman"/>
          <w:szCs w:val="24"/>
        </w:rPr>
        <w:t>The intent of this Bid Solicitation is to award up to 3 Contract awards those responsible Vendors {Bidders} whose Quotes, conforming to this Bid Solicitation are most advantageous to NJDMAVA, price and other factors considered.  The number of awarded Blanket P.O.s will be based on the provision of a Primary provider for all services in each region. NJDMAVA may award any and all price lines to one or more bidders.</w:t>
      </w:r>
    </w:p>
    <w:p w14:paraId="47D714C3" w14:textId="77777777" w:rsidR="00CA0CE9" w:rsidRPr="00CA0CE9" w:rsidRDefault="00CA0CE9" w:rsidP="00CA0CE9">
      <w:pPr>
        <w:tabs>
          <w:tab w:val="left" w:pos="5472"/>
        </w:tabs>
        <w:spacing w:after="0" w:line="240" w:lineRule="auto"/>
        <w:jc w:val="both"/>
        <w:rPr>
          <w:rFonts w:ascii="Arial" w:eastAsia="Times New Roman" w:hAnsi="Arial" w:cs="Times New Roman"/>
          <w:szCs w:val="24"/>
        </w:rPr>
      </w:pPr>
    </w:p>
    <w:p w14:paraId="21444AC4"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The State of NJ Standard Terms and Conditions (SSTC) accompanying this Bid Solicitation will apply to all Blanket P.O.s made with NJDMAVA.  These terms are in addition to the terms and conditions set forth in this Bid Solicitation and should be read in conjunction with them unless the Bid Solicitation specifically indicates otherwise.  </w:t>
      </w:r>
    </w:p>
    <w:p w14:paraId="53F51772" w14:textId="77777777" w:rsidR="00CA0CE9" w:rsidRPr="00CA0CE9" w:rsidRDefault="00CA0CE9" w:rsidP="00CA0CE9">
      <w:pPr>
        <w:spacing w:after="0" w:line="240" w:lineRule="auto"/>
        <w:jc w:val="both"/>
        <w:rPr>
          <w:rFonts w:ascii="Arial" w:eastAsia="Times New Roman" w:hAnsi="Arial" w:cs="Times New Roman"/>
          <w:szCs w:val="24"/>
        </w:rPr>
      </w:pPr>
    </w:p>
    <w:p w14:paraId="7C914CDF" w14:textId="77777777" w:rsidR="00CA0CE9" w:rsidRPr="00CA0CE9" w:rsidRDefault="00CA0CE9" w:rsidP="00CA0CE9">
      <w:pPr>
        <w:spacing w:after="0" w:line="240" w:lineRule="auto"/>
        <w:jc w:val="both"/>
        <w:rPr>
          <w:rFonts w:ascii="Arial" w:eastAsia="Times New Roman" w:hAnsi="Arial" w:cs="Times New Roman"/>
          <w:szCs w:val="24"/>
        </w:rPr>
      </w:pPr>
    </w:p>
    <w:p w14:paraId="6D3F0CC2"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r w:rsidRPr="00CA0CE9">
        <w:rPr>
          <w:rFonts w:ascii="Arial Narrow" w:eastAsia="Times New Roman" w:hAnsi="Arial Narrow" w:cs="Arial"/>
          <w:b/>
          <w:bCs/>
          <w:caps/>
          <w:szCs w:val="26"/>
          <w:u w:val="single"/>
        </w:rPr>
        <w:t>1.2.1 REGIONS</w:t>
      </w:r>
    </w:p>
    <w:p w14:paraId="26D95129" w14:textId="77777777" w:rsidR="00CA0CE9" w:rsidRPr="00CA0CE9" w:rsidRDefault="00CA0CE9" w:rsidP="00CA0CE9">
      <w:pPr>
        <w:keepNext/>
        <w:spacing w:after="0" w:line="240" w:lineRule="auto"/>
        <w:jc w:val="both"/>
        <w:rPr>
          <w:rFonts w:ascii="Arial" w:eastAsia="Times New Roman" w:hAnsi="Arial" w:cs="Times New Roman"/>
          <w:szCs w:val="24"/>
        </w:rPr>
      </w:pPr>
    </w:p>
    <w:p w14:paraId="7A0B4DE9" w14:textId="77777777" w:rsidR="00CA0CE9" w:rsidRPr="00CA0CE9" w:rsidRDefault="00CA0CE9" w:rsidP="00CA0CE9">
      <w:pPr>
        <w:keepNext/>
        <w:tabs>
          <w:tab w:val="left" w:pos="5472"/>
        </w:tabs>
        <w:spacing w:after="0" w:line="240" w:lineRule="auto"/>
        <w:jc w:val="both"/>
        <w:rPr>
          <w:rFonts w:ascii="Arial" w:eastAsia="Times New Roman" w:hAnsi="Arial" w:cs="Arial"/>
        </w:rPr>
      </w:pPr>
      <w:r w:rsidRPr="00CA0CE9">
        <w:rPr>
          <w:rFonts w:ascii="Arial" w:eastAsia="Times New Roman" w:hAnsi="Arial" w:cs="Arial"/>
        </w:rPr>
        <w:t xml:space="preserve">For the purposes of this Bid Solicitation, NJDMAVA will be divided and awarded as three (3) separate regions, as listed below.  The successful bidder(s) must service </w:t>
      </w:r>
      <w:r w:rsidRPr="00CA0CE9">
        <w:rPr>
          <w:rFonts w:ascii="Arial" w:eastAsia="Times New Roman" w:hAnsi="Arial" w:cs="Arial"/>
          <w:b/>
        </w:rPr>
        <w:t>ALL</w:t>
      </w:r>
      <w:r w:rsidRPr="00CA0CE9">
        <w:rPr>
          <w:rFonts w:ascii="Arial" w:eastAsia="Times New Roman" w:hAnsi="Arial" w:cs="Arial"/>
        </w:rPr>
        <w:t xml:space="preserve"> counties </w:t>
      </w:r>
      <w:r w:rsidRPr="00CA0CE9">
        <w:rPr>
          <w:rFonts w:ascii="Arial" w:eastAsia="Times New Roman" w:hAnsi="Arial" w:cs="Arial"/>
          <w:b/>
          <w:u w:val="single"/>
        </w:rPr>
        <w:t>within its region</w:t>
      </w:r>
      <w:r w:rsidRPr="00CA0CE9">
        <w:rPr>
          <w:rFonts w:ascii="Arial" w:eastAsia="Times New Roman" w:hAnsi="Arial" w:cs="Arial"/>
        </w:rPr>
        <w:t>:</w:t>
      </w:r>
    </w:p>
    <w:p w14:paraId="1EB8D071" w14:textId="77777777" w:rsidR="00CA0CE9" w:rsidRPr="00CA0CE9" w:rsidRDefault="00CA0CE9" w:rsidP="00CA0CE9">
      <w:pPr>
        <w:tabs>
          <w:tab w:val="left" w:pos="5472"/>
        </w:tabs>
        <w:spacing w:after="0" w:line="240" w:lineRule="auto"/>
        <w:jc w:val="both"/>
        <w:rPr>
          <w:rFonts w:ascii="Arial" w:eastAsia="Times New Roman" w:hAnsi="Arial"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117"/>
        <w:gridCol w:w="3128"/>
      </w:tblGrid>
      <w:tr w:rsidR="00CA0CE9" w:rsidRPr="00CA0CE9" w14:paraId="23D8BD4A"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33214F00" w14:textId="77777777" w:rsidR="00CA0CE9" w:rsidRPr="00CA0CE9" w:rsidRDefault="00CA0CE9" w:rsidP="00CA0CE9">
            <w:pPr>
              <w:tabs>
                <w:tab w:val="left" w:pos="5472"/>
              </w:tabs>
              <w:spacing w:after="0" w:line="240" w:lineRule="auto"/>
              <w:jc w:val="center"/>
              <w:rPr>
                <w:rFonts w:ascii="Arial" w:eastAsia="Times New Roman" w:hAnsi="Arial" w:cs="Arial"/>
                <w:b/>
              </w:rPr>
            </w:pPr>
            <w:r w:rsidRPr="00CA0CE9">
              <w:rPr>
                <w:rFonts w:ascii="Arial" w:eastAsia="Times New Roman" w:hAnsi="Arial" w:cs="Arial"/>
                <w:b/>
              </w:rPr>
              <w:t xml:space="preserve">North Region </w:t>
            </w:r>
          </w:p>
        </w:tc>
        <w:tc>
          <w:tcPr>
            <w:tcW w:w="3177" w:type="dxa"/>
            <w:tcBorders>
              <w:top w:val="single" w:sz="4" w:space="0" w:color="auto"/>
              <w:left w:val="single" w:sz="4" w:space="0" w:color="auto"/>
              <w:bottom w:val="single" w:sz="4" w:space="0" w:color="auto"/>
              <w:right w:val="single" w:sz="4" w:space="0" w:color="auto"/>
            </w:tcBorders>
            <w:hideMark/>
          </w:tcPr>
          <w:p w14:paraId="1FE08593" w14:textId="77777777" w:rsidR="00CA0CE9" w:rsidRPr="00CA0CE9" w:rsidRDefault="00CA0CE9" w:rsidP="00CA0CE9">
            <w:pPr>
              <w:tabs>
                <w:tab w:val="left" w:pos="5472"/>
              </w:tabs>
              <w:spacing w:after="0" w:line="240" w:lineRule="auto"/>
              <w:jc w:val="center"/>
              <w:rPr>
                <w:rFonts w:ascii="Arial" w:eastAsia="Times New Roman" w:hAnsi="Arial" w:cs="Arial"/>
                <w:b/>
              </w:rPr>
            </w:pPr>
            <w:r w:rsidRPr="00CA0CE9">
              <w:rPr>
                <w:rFonts w:ascii="Arial" w:eastAsia="Times New Roman" w:hAnsi="Arial" w:cs="Arial"/>
                <w:b/>
              </w:rPr>
              <w:t xml:space="preserve">Central Region </w:t>
            </w:r>
          </w:p>
        </w:tc>
        <w:tc>
          <w:tcPr>
            <w:tcW w:w="3183" w:type="dxa"/>
            <w:tcBorders>
              <w:top w:val="single" w:sz="4" w:space="0" w:color="auto"/>
              <w:left w:val="single" w:sz="4" w:space="0" w:color="auto"/>
              <w:bottom w:val="single" w:sz="4" w:space="0" w:color="auto"/>
              <w:right w:val="single" w:sz="4" w:space="0" w:color="auto"/>
            </w:tcBorders>
            <w:hideMark/>
          </w:tcPr>
          <w:p w14:paraId="03711253" w14:textId="77777777" w:rsidR="00CA0CE9" w:rsidRPr="00CA0CE9" w:rsidRDefault="00CA0CE9" w:rsidP="00CA0CE9">
            <w:pPr>
              <w:tabs>
                <w:tab w:val="left" w:pos="5472"/>
              </w:tabs>
              <w:spacing w:after="0" w:line="240" w:lineRule="auto"/>
              <w:jc w:val="center"/>
              <w:rPr>
                <w:rFonts w:ascii="Arial" w:eastAsia="Times New Roman" w:hAnsi="Arial" w:cs="Arial"/>
                <w:b/>
              </w:rPr>
            </w:pPr>
            <w:r w:rsidRPr="00CA0CE9">
              <w:rPr>
                <w:rFonts w:ascii="Arial" w:eastAsia="Times New Roman" w:hAnsi="Arial" w:cs="Arial"/>
                <w:b/>
              </w:rPr>
              <w:t xml:space="preserve">South Region </w:t>
            </w:r>
          </w:p>
        </w:tc>
      </w:tr>
      <w:tr w:rsidR="00CA0CE9" w:rsidRPr="00CA0CE9" w14:paraId="1805AA43"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4CE29021"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Bergen County</w:t>
            </w:r>
          </w:p>
        </w:tc>
        <w:tc>
          <w:tcPr>
            <w:tcW w:w="3177" w:type="dxa"/>
            <w:tcBorders>
              <w:top w:val="single" w:sz="4" w:space="0" w:color="auto"/>
              <w:left w:val="single" w:sz="4" w:space="0" w:color="auto"/>
              <w:bottom w:val="single" w:sz="4" w:space="0" w:color="auto"/>
              <w:right w:val="single" w:sz="4" w:space="0" w:color="auto"/>
            </w:tcBorders>
            <w:hideMark/>
          </w:tcPr>
          <w:p w14:paraId="2AC0306F"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Burlington County</w:t>
            </w:r>
          </w:p>
        </w:tc>
        <w:tc>
          <w:tcPr>
            <w:tcW w:w="3183" w:type="dxa"/>
            <w:tcBorders>
              <w:top w:val="single" w:sz="4" w:space="0" w:color="auto"/>
              <w:left w:val="single" w:sz="4" w:space="0" w:color="auto"/>
              <w:bottom w:val="single" w:sz="4" w:space="0" w:color="auto"/>
              <w:right w:val="single" w:sz="4" w:space="0" w:color="auto"/>
            </w:tcBorders>
            <w:hideMark/>
          </w:tcPr>
          <w:p w14:paraId="2A0EE220"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Atlantic County</w:t>
            </w:r>
          </w:p>
        </w:tc>
      </w:tr>
      <w:tr w:rsidR="00CA0CE9" w:rsidRPr="00CA0CE9" w14:paraId="0BA06A6E"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2C618E81"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Essex County</w:t>
            </w:r>
          </w:p>
        </w:tc>
        <w:tc>
          <w:tcPr>
            <w:tcW w:w="3177" w:type="dxa"/>
            <w:tcBorders>
              <w:top w:val="single" w:sz="4" w:space="0" w:color="auto"/>
              <w:left w:val="single" w:sz="4" w:space="0" w:color="auto"/>
              <w:bottom w:val="single" w:sz="4" w:space="0" w:color="auto"/>
              <w:right w:val="single" w:sz="4" w:space="0" w:color="auto"/>
            </w:tcBorders>
            <w:hideMark/>
          </w:tcPr>
          <w:p w14:paraId="35A4AD40"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Hunterdon County</w:t>
            </w:r>
          </w:p>
        </w:tc>
        <w:tc>
          <w:tcPr>
            <w:tcW w:w="3183" w:type="dxa"/>
            <w:tcBorders>
              <w:top w:val="single" w:sz="4" w:space="0" w:color="auto"/>
              <w:left w:val="single" w:sz="4" w:space="0" w:color="auto"/>
              <w:bottom w:val="single" w:sz="4" w:space="0" w:color="auto"/>
              <w:right w:val="single" w:sz="4" w:space="0" w:color="auto"/>
            </w:tcBorders>
            <w:hideMark/>
          </w:tcPr>
          <w:p w14:paraId="0997478C"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Camden County</w:t>
            </w:r>
          </w:p>
        </w:tc>
      </w:tr>
      <w:tr w:rsidR="00CA0CE9" w:rsidRPr="00CA0CE9" w14:paraId="6DE18D8D"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241FA3A7"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Hudson County</w:t>
            </w:r>
          </w:p>
        </w:tc>
        <w:tc>
          <w:tcPr>
            <w:tcW w:w="3177" w:type="dxa"/>
            <w:tcBorders>
              <w:top w:val="single" w:sz="4" w:space="0" w:color="auto"/>
              <w:left w:val="single" w:sz="4" w:space="0" w:color="auto"/>
              <w:bottom w:val="single" w:sz="4" w:space="0" w:color="auto"/>
              <w:right w:val="single" w:sz="4" w:space="0" w:color="auto"/>
            </w:tcBorders>
            <w:hideMark/>
          </w:tcPr>
          <w:p w14:paraId="6CD5FF27"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Mercer County</w:t>
            </w:r>
          </w:p>
        </w:tc>
        <w:tc>
          <w:tcPr>
            <w:tcW w:w="3183" w:type="dxa"/>
            <w:tcBorders>
              <w:top w:val="single" w:sz="4" w:space="0" w:color="auto"/>
              <w:left w:val="single" w:sz="4" w:space="0" w:color="auto"/>
              <w:bottom w:val="single" w:sz="4" w:space="0" w:color="auto"/>
              <w:right w:val="single" w:sz="4" w:space="0" w:color="auto"/>
            </w:tcBorders>
            <w:hideMark/>
          </w:tcPr>
          <w:p w14:paraId="68AA71ED"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 xml:space="preserve">Cape May </w:t>
            </w:r>
          </w:p>
        </w:tc>
      </w:tr>
      <w:tr w:rsidR="00CA0CE9" w:rsidRPr="00CA0CE9" w14:paraId="53A7E49B"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01004F1D"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Morris County</w:t>
            </w:r>
          </w:p>
        </w:tc>
        <w:tc>
          <w:tcPr>
            <w:tcW w:w="3177" w:type="dxa"/>
            <w:tcBorders>
              <w:top w:val="single" w:sz="4" w:space="0" w:color="auto"/>
              <w:left w:val="single" w:sz="4" w:space="0" w:color="auto"/>
              <w:bottom w:val="single" w:sz="4" w:space="0" w:color="auto"/>
              <w:right w:val="single" w:sz="4" w:space="0" w:color="auto"/>
            </w:tcBorders>
            <w:hideMark/>
          </w:tcPr>
          <w:p w14:paraId="03E7CCCD"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Middlesex County</w:t>
            </w:r>
          </w:p>
        </w:tc>
        <w:tc>
          <w:tcPr>
            <w:tcW w:w="3183" w:type="dxa"/>
            <w:tcBorders>
              <w:top w:val="single" w:sz="4" w:space="0" w:color="auto"/>
              <w:left w:val="single" w:sz="4" w:space="0" w:color="auto"/>
              <w:bottom w:val="single" w:sz="4" w:space="0" w:color="auto"/>
              <w:right w:val="single" w:sz="4" w:space="0" w:color="auto"/>
            </w:tcBorders>
            <w:hideMark/>
          </w:tcPr>
          <w:p w14:paraId="6EA88FF7"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Cumberland County</w:t>
            </w:r>
          </w:p>
        </w:tc>
      </w:tr>
      <w:tr w:rsidR="00CA0CE9" w:rsidRPr="00CA0CE9" w14:paraId="45813AA5"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6AFA0238"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Passaic County</w:t>
            </w:r>
          </w:p>
        </w:tc>
        <w:tc>
          <w:tcPr>
            <w:tcW w:w="3177" w:type="dxa"/>
            <w:tcBorders>
              <w:top w:val="single" w:sz="4" w:space="0" w:color="auto"/>
              <w:left w:val="single" w:sz="4" w:space="0" w:color="auto"/>
              <w:bottom w:val="single" w:sz="4" w:space="0" w:color="auto"/>
              <w:right w:val="single" w:sz="4" w:space="0" w:color="auto"/>
            </w:tcBorders>
            <w:hideMark/>
          </w:tcPr>
          <w:p w14:paraId="14341E79"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Monmouth County</w:t>
            </w:r>
          </w:p>
        </w:tc>
        <w:tc>
          <w:tcPr>
            <w:tcW w:w="3183" w:type="dxa"/>
            <w:tcBorders>
              <w:top w:val="single" w:sz="4" w:space="0" w:color="auto"/>
              <w:left w:val="single" w:sz="4" w:space="0" w:color="auto"/>
              <w:bottom w:val="single" w:sz="4" w:space="0" w:color="auto"/>
              <w:right w:val="single" w:sz="4" w:space="0" w:color="auto"/>
            </w:tcBorders>
            <w:hideMark/>
          </w:tcPr>
          <w:p w14:paraId="2E81D2D0"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Gloucester County</w:t>
            </w:r>
          </w:p>
        </w:tc>
      </w:tr>
      <w:tr w:rsidR="00CA0CE9" w:rsidRPr="00CA0CE9" w14:paraId="022F8994"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09B3B7EB"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Sussex County</w:t>
            </w:r>
          </w:p>
        </w:tc>
        <w:tc>
          <w:tcPr>
            <w:tcW w:w="3177" w:type="dxa"/>
            <w:tcBorders>
              <w:top w:val="single" w:sz="4" w:space="0" w:color="auto"/>
              <w:left w:val="single" w:sz="4" w:space="0" w:color="auto"/>
              <w:bottom w:val="single" w:sz="4" w:space="0" w:color="auto"/>
              <w:right w:val="single" w:sz="4" w:space="0" w:color="auto"/>
            </w:tcBorders>
            <w:hideMark/>
          </w:tcPr>
          <w:p w14:paraId="4EA35C08"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Ocean County</w:t>
            </w:r>
          </w:p>
        </w:tc>
        <w:tc>
          <w:tcPr>
            <w:tcW w:w="3183" w:type="dxa"/>
            <w:tcBorders>
              <w:top w:val="single" w:sz="4" w:space="0" w:color="auto"/>
              <w:left w:val="single" w:sz="4" w:space="0" w:color="auto"/>
              <w:bottom w:val="single" w:sz="4" w:space="0" w:color="auto"/>
              <w:right w:val="single" w:sz="4" w:space="0" w:color="auto"/>
            </w:tcBorders>
            <w:hideMark/>
          </w:tcPr>
          <w:p w14:paraId="6C0E7871"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Salem County</w:t>
            </w:r>
          </w:p>
        </w:tc>
      </w:tr>
      <w:tr w:rsidR="00CA0CE9" w:rsidRPr="00CA0CE9" w14:paraId="00B4EEC8"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74BDB66C"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Union County</w:t>
            </w:r>
          </w:p>
        </w:tc>
        <w:tc>
          <w:tcPr>
            <w:tcW w:w="3177" w:type="dxa"/>
            <w:tcBorders>
              <w:top w:val="single" w:sz="4" w:space="0" w:color="auto"/>
              <w:left w:val="single" w:sz="4" w:space="0" w:color="auto"/>
              <w:bottom w:val="single" w:sz="4" w:space="0" w:color="auto"/>
              <w:right w:val="single" w:sz="4" w:space="0" w:color="auto"/>
            </w:tcBorders>
            <w:hideMark/>
          </w:tcPr>
          <w:p w14:paraId="2D0C4E44"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Somerset County</w:t>
            </w:r>
          </w:p>
        </w:tc>
        <w:tc>
          <w:tcPr>
            <w:tcW w:w="3183" w:type="dxa"/>
            <w:tcBorders>
              <w:top w:val="single" w:sz="4" w:space="0" w:color="auto"/>
              <w:left w:val="single" w:sz="4" w:space="0" w:color="auto"/>
              <w:bottom w:val="single" w:sz="4" w:space="0" w:color="auto"/>
              <w:right w:val="single" w:sz="4" w:space="0" w:color="auto"/>
            </w:tcBorders>
          </w:tcPr>
          <w:p w14:paraId="4C234904" w14:textId="77777777" w:rsidR="00CA0CE9" w:rsidRPr="00CA0CE9" w:rsidRDefault="00CA0CE9" w:rsidP="00CA0CE9">
            <w:pPr>
              <w:spacing w:after="0" w:line="240" w:lineRule="auto"/>
              <w:rPr>
                <w:rFonts w:ascii="Arial" w:eastAsia="Times New Roman" w:hAnsi="Arial" w:cs="Times New Roman"/>
                <w:szCs w:val="24"/>
              </w:rPr>
            </w:pPr>
          </w:p>
        </w:tc>
      </w:tr>
      <w:tr w:rsidR="00CA0CE9" w:rsidRPr="00CA0CE9" w14:paraId="72C62547" w14:textId="77777777" w:rsidTr="00CA0CE9">
        <w:tc>
          <w:tcPr>
            <w:tcW w:w="3062" w:type="dxa"/>
            <w:tcBorders>
              <w:top w:val="single" w:sz="4" w:space="0" w:color="auto"/>
              <w:left w:val="single" w:sz="4" w:space="0" w:color="auto"/>
              <w:bottom w:val="single" w:sz="4" w:space="0" w:color="auto"/>
              <w:right w:val="single" w:sz="4" w:space="0" w:color="auto"/>
            </w:tcBorders>
            <w:hideMark/>
          </w:tcPr>
          <w:p w14:paraId="38391758" w14:textId="77777777" w:rsidR="00CA0CE9" w:rsidRPr="00CA0CE9" w:rsidRDefault="00CA0CE9" w:rsidP="00CA0CE9">
            <w:pPr>
              <w:tabs>
                <w:tab w:val="left" w:pos="5472"/>
              </w:tabs>
              <w:spacing w:after="0" w:line="240" w:lineRule="auto"/>
              <w:rPr>
                <w:rFonts w:ascii="Arial" w:eastAsia="Times New Roman" w:hAnsi="Arial" w:cs="Arial"/>
              </w:rPr>
            </w:pPr>
            <w:r w:rsidRPr="00CA0CE9">
              <w:rPr>
                <w:rFonts w:ascii="Arial" w:eastAsia="Times New Roman" w:hAnsi="Arial" w:cs="Arial"/>
              </w:rPr>
              <w:t>Warren County</w:t>
            </w:r>
          </w:p>
        </w:tc>
        <w:tc>
          <w:tcPr>
            <w:tcW w:w="3177" w:type="dxa"/>
            <w:tcBorders>
              <w:top w:val="single" w:sz="4" w:space="0" w:color="auto"/>
              <w:left w:val="single" w:sz="4" w:space="0" w:color="auto"/>
              <w:bottom w:val="single" w:sz="4" w:space="0" w:color="auto"/>
              <w:right w:val="single" w:sz="4" w:space="0" w:color="auto"/>
            </w:tcBorders>
          </w:tcPr>
          <w:p w14:paraId="014156A7" w14:textId="77777777" w:rsidR="00CA0CE9" w:rsidRPr="00CA0CE9" w:rsidRDefault="00CA0CE9" w:rsidP="00CA0CE9">
            <w:pPr>
              <w:tabs>
                <w:tab w:val="left" w:pos="5472"/>
              </w:tabs>
              <w:spacing w:after="0" w:line="240" w:lineRule="auto"/>
              <w:rPr>
                <w:rFonts w:ascii="Arial" w:eastAsia="Times New Roman" w:hAnsi="Arial" w:cs="Arial"/>
              </w:rPr>
            </w:pPr>
          </w:p>
        </w:tc>
        <w:tc>
          <w:tcPr>
            <w:tcW w:w="3183" w:type="dxa"/>
            <w:tcBorders>
              <w:top w:val="single" w:sz="4" w:space="0" w:color="auto"/>
              <w:left w:val="single" w:sz="4" w:space="0" w:color="auto"/>
              <w:bottom w:val="single" w:sz="4" w:space="0" w:color="auto"/>
              <w:right w:val="single" w:sz="4" w:space="0" w:color="auto"/>
            </w:tcBorders>
          </w:tcPr>
          <w:p w14:paraId="42A5EEC7" w14:textId="77777777" w:rsidR="00CA0CE9" w:rsidRPr="00CA0CE9" w:rsidRDefault="00CA0CE9" w:rsidP="00CA0CE9">
            <w:pPr>
              <w:spacing w:after="0" w:line="240" w:lineRule="auto"/>
              <w:rPr>
                <w:rFonts w:ascii="Arial" w:eastAsia="Times New Roman" w:hAnsi="Arial" w:cs="Arial"/>
              </w:rPr>
            </w:pPr>
          </w:p>
        </w:tc>
      </w:tr>
    </w:tbl>
    <w:p w14:paraId="36910A0F" w14:textId="77777777" w:rsidR="00CA0CE9" w:rsidRPr="00CA0CE9" w:rsidRDefault="00CA0CE9" w:rsidP="00CA0CE9">
      <w:pPr>
        <w:tabs>
          <w:tab w:val="left" w:pos="5472"/>
        </w:tabs>
        <w:spacing w:after="0" w:line="240" w:lineRule="auto"/>
        <w:jc w:val="both"/>
        <w:rPr>
          <w:rFonts w:ascii="Arial" w:eastAsia="Times New Roman" w:hAnsi="Arial" w:cs="Times New Roman"/>
          <w:szCs w:val="24"/>
        </w:rPr>
      </w:pPr>
    </w:p>
    <w:p w14:paraId="753B9F43" w14:textId="77777777" w:rsidR="00CA0CE9" w:rsidRPr="00CA0CE9" w:rsidRDefault="00CA0CE9" w:rsidP="001137E8">
      <w:pPr>
        <w:numPr>
          <w:ilvl w:val="0"/>
          <w:numId w:val="13"/>
        </w:numPr>
        <w:spacing w:after="120" w:line="240" w:lineRule="auto"/>
        <w:jc w:val="both"/>
        <w:rPr>
          <w:rFonts w:ascii="Arial" w:eastAsia="Times New Roman" w:hAnsi="Arial" w:cs="Arial"/>
        </w:rPr>
      </w:pPr>
      <w:r w:rsidRPr="00CA0CE9">
        <w:rPr>
          <w:rFonts w:ascii="Arial" w:eastAsia="Times New Roman" w:hAnsi="Arial" w:cs="Arial"/>
        </w:rPr>
        <w:t xml:space="preserve">The Paramus Veterans Memorial Home </w:t>
      </w:r>
      <w:proofErr w:type="gramStart"/>
      <w:r w:rsidRPr="00CA0CE9">
        <w:rPr>
          <w:rFonts w:ascii="Arial" w:eastAsia="Times New Roman" w:hAnsi="Arial" w:cs="Arial"/>
        </w:rPr>
        <w:t>is located in</w:t>
      </w:r>
      <w:proofErr w:type="gramEnd"/>
      <w:r w:rsidRPr="00CA0CE9">
        <w:rPr>
          <w:rFonts w:ascii="Arial" w:eastAsia="Times New Roman" w:hAnsi="Arial" w:cs="Arial"/>
        </w:rPr>
        <w:t xml:space="preserve"> the North Region (Bergen County);</w:t>
      </w:r>
    </w:p>
    <w:p w14:paraId="0B59C7ED" w14:textId="77777777" w:rsidR="00CA0CE9" w:rsidRPr="00CA0CE9" w:rsidRDefault="00CA0CE9" w:rsidP="001137E8">
      <w:pPr>
        <w:numPr>
          <w:ilvl w:val="0"/>
          <w:numId w:val="13"/>
        </w:numPr>
        <w:spacing w:after="120" w:line="240" w:lineRule="auto"/>
        <w:jc w:val="both"/>
        <w:rPr>
          <w:rFonts w:ascii="Arial" w:eastAsia="Times New Roman" w:hAnsi="Arial" w:cs="Arial"/>
        </w:rPr>
      </w:pPr>
      <w:r w:rsidRPr="00CA0CE9">
        <w:rPr>
          <w:rFonts w:ascii="Arial" w:eastAsia="Times New Roman" w:hAnsi="Arial" w:cs="Arial"/>
        </w:rPr>
        <w:t xml:space="preserve">The Menlo Park Veterans Memorial Home </w:t>
      </w:r>
      <w:proofErr w:type="gramStart"/>
      <w:r w:rsidRPr="00CA0CE9">
        <w:rPr>
          <w:rFonts w:ascii="Arial" w:eastAsia="Times New Roman" w:hAnsi="Arial" w:cs="Arial"/>
        </w:rPr>
        <w:t>is located in</w:t>
      </w:r>
      <w:proofErr w:type="gramEnd"/>
      <w:r w:rsidRPr="00CA0CE9">
        <w:rPr>
          <w:rFonts w:ascii="Arial" w:eastAsia="Times New Roman" w:hAnsi="Arial" w:cs="Arial"/>
        </w:rPr>
        <w:t xml:space="preserve"> the Central Region (Middlesex County); and</w:t>
      </w:r>
    </w:p>
    <w:p w14:paraId="0E5788DF" w14:textId="77777777" w:rsidR="00CA0CE9" w:rsidRPr="00CA0CE9" w:rsidRDefault="00CA0CE9" w:rsidP="001137E8">
      <w:pPr>
        <w:numPr>
          <w:ilvl w:val="0"/>
          <w:numId w:val="13"/>
        </w:numPr>
        <w:spacing w:after="0" w:line="240" w:lineRule="auto"/>
        <w:jc w:val="both"/>
        <w:rPr>
          <w:rFonts w:ascii="Arial" w:eastAsia="Times New Roman" w:hAnsi="Arial" w:cs="Times New Roman"/>
          <w:szCs w:val="24"/>
        </w:rPr>
      </w:pPr>
      <w:r w:rsidRPr="00CA0CE9">
        <w:rPr>
          <w:rFonts w:ascii="Arial" w:eastAsia="Times New Roman" w:hAnsi="Arial" w:cs="Arial"/>
        </w:rPr>
        <w:t xml:space="preserve">The Vineland Veterans Memorial Home </w:t>
      </w:r>
      <w:proofErr w:type="gramStart"/>
      <w:r w:rsidRPr="00CA0CE9">
        <w:rPr>
          <w:rFonts w:ascii="Arial" w:eastAsia="Times New Roman" w:hAnsi="Arial" w:cs="Arial"/>
        </w:rPr>
        <w:t>is located in</w:t>
      </w:r>
      <w:proofErr w:type="gramEnd"/>
      <w:r w:rsidRPr="00CA0CE9">
        <w:rPr>
          <w:rFonts w:ascii="Arial" w:eastAsia="Times New Roman" w:hAnsi="Arial" w:cs="Arial"/>
        </w:rPr>
        <w:t xml:space="preserve"> the South Region (Cumberland County).</w:t>
      </w:r>
    </w:p>
    <w:p w14:paraId="4F2A8836" w14:textId="77777777" w:rsidR="00CA0CE9" w:rsidRPr="00CA0CE9" w:rsidRDefault="00CA0CE9" w:rsidP="00CA0CE9">
      <w:pPr>
        <w:spacing w:after="0" w:line="240" w:lineRule="auto"/>
        <w:jc w:val="both"/>
        <w:rPr>
          <w:rFonts w:ascii="Arial" w:eastAsia="Times New Roman" w:hAnsi="Arial" w:cs="Times New Roman"/>
          <w:szCs w:val="24"/>
        </w:rPr>
      </w:pPr>
    </w:p>
    <w:p w14:paraId="2DB8581C" w14:textId="77777777" w:rsidR="00CA0CE9" w:rsidRPr="00CA0CE9" w:rsidRDefault="00CA0CE9" w:rsidP="00CA0CE9">
      <w:pPr>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7" w:name="_Toc476570151"/>
      <w:bookmarkStart w:id="8" w:name="_Toc508807189"/>
      <w:bookmarkStart w:id="9" w:name="_Toc510010899"/>
      <w:bookmarkStart w:id="10" w:name="_Toc522806465"/>
      <w:r w:rsidRPr="00CA0CE9">
        <w:rPr>
          <w:rFonts w:ascii="Arial Narrow" w:eastAsia="Times New Roman" w:hAnsi="Arial Narrow" w:cs="Arial"/>
          <w:b/>
          <w:bCs/>
          <w:szCs w:val="26"/>
          <w:u w:val="single"/>
        </w:rPr>
        <w:lastRenderedPageBreak/>
        <w:t>1.2.2 METHOD OF ENGAGEMENT</w:t>
      </w:r>
      <w:bookmarkEnd w:id="7"/>
      <w:bookmarkEnd w:id="8"/>
      <w:bookmarkEnd w:id="9"/>
      <w:bookmarkEnd w:id="10"/>
    </w:p>
    <w:p w14:paraId="1418F182" w14:textId="77777777" w:rsidR="00CA0CE9" w:rsidRPr="00CA0CE9" w:rsidRDefault="00CA0CE9" w:rsidP="00CA0CE9">
      <w:pPr>
        <w:spacing w:after="0" w:line="240" w:lineRule="auto"/>
        <w:jc w:val="both"/>
        <w:rPr>
          <w:rFonts w:ascii="Arial" w:eastAsia="Times New Roman" w:hAnsi="Arial" w:cs="Times New Roman"/>
          <w:szCs w:val="24"/>
        </w:rPr>
      </w:pPr>
    </w:p>
    <w:p w14:paraId="1BF5B8B5"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At Blanket P.O. award, NJDMAVA will identify one (1) Prime Vendor {Contractor} in each region for the services encompassed by this Bid Solicitation.  The Prime shall first receive all requests for transportation calls.  Should the Prime not be able to meet the time requirements noted in Section </w:t>
      </w:r>
      <w:r w:rsidRPr="00CA0CE9">
        <w:rPr>
          <w:rFonts w:ascii="Arial" w:eastAsia="Times New Roman" w:hAnsi="Arial" w:cs="Times New Roman"/>
          <w:b/>
          <w:bCs/>
          <w:i/>
          <w:szCs w:val="24"/>
        </w:rPr>
        <w:t>Scheduled Transport Wait Times</w:t>
      </w:r>
      <w:r w:rsidRPr="00CA0CE9">
        <w:rPr>
          <w:rFonts w:ascii="Arial" w:eastAsia="Times New Roman" w:hAnsi="Arial" w:cs="Times New Roman"/>
          <w:szCs w:val="24"/>
        </w:rPr>
        <w:t>,</w:t>
      </w:r>
      <w:r w:rsidR="00907EF1">
        <w:rPr>
          <w:rFonts w:ascii="Arial" w:eastAsia="Times New Roman" w:hAnsi="Arial" w:cs="Times New Roman"/>
          <w:szCs w:val="24"/>
        </w:rPr>
        <w:t xml:space="preserve"> </w:t>
      </w:r>
      <w:r w:rsidRPr="00CA0CE9">
        <w:rPr>
          <w:rFonts w:ascii="Arial" w:eastAsia="Times New Roman" w:hAnsi="Arial" w:cs="Times New Roman"/>
          <w:szCs w:val="24"/>
        </w:rPr>
        <w:t>of this Bid Solicitation or if the Prime Vendor {Contractor} is not able to bring the NJVM-H resident to his or her appointment on time, then Alternate Vendor</w:t>
      </w:r>
      <w:r w:rsidR="001137E8">
        <w:rPr>
          <w:rFonts w:ascii="Arial" w:eastAsia="Times New Roman" w:hAnsi="Arial" w:cs="Times New Roman"/>
          <w:szCs w:val="24"/>
        </w:rPr>
        <w:t>s</w:t>
      </w:r>
      <w:r w:rsidRPr="00CA0CE9">
        <w:rPr>
          <w:rFonts w:ascii="Arial" w:eastAsia="Times New Roman" w:hAnsi="Arial" w:cs="Times New Roman"/>
          <w:szCs w:val="24"/>
        </w:rPr>
        <w:t xml:space="preserve"> shall be engaged to provide the service</w:t>
      </w:r>
      <w:r w:rsidR="001137E8">
        <w:rPr>
          <w:rFonts w:ascii="Arial" w:eastAsia="Times New Roman" w:hAnsi="Arial" w:cs="Times New Roman"/>
          <w:szCs w:val="24"/>
        </w:rPr>
        <w:t xml:space="preserve"> via Delegated Purchasing Authority (DPA)</w:t>
      </w:r>
      <w:r w:rsidRPr="00CA0CE9">
        <w:rPr>
          <w:rFonts w:ascii="Arial" w:eastAsia="Times New Roman" w:hAnsi="Arial" w:cs="Times New Roman"/>
          <w:szCs w:val="24"/>
        </w:rPr>
        <w:t>.</w:t>
      </w:r>
    </w:p>
    <w:p w14:paraId="3CBBBF3C" w14:textId="77777777" w:rsidR="00CA0CE9" w:rsidRPr="00CA0CE9" w:rsidRDefault="00CA0CE9" w:rsidP="00CA0CE9">
      <w:pPr>
        <w:spacing w:after="0" w:line="240" w:lineRule="auto"/>
        <w:jc w:val="both"/>
        <w:rPr>
          <w:rFonts w:ascii="Arial" w:eastAsia="Times New Roman" w:hAnsi="Arial" w:cs="Times New Roman"/>
          <w:szCs w:val="24"/>
        </w:rPr>
      </w:pPr>
    </w:p>
    <w:p w14:paraId="09A44594"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11" w:name="_Toc428533939"/>
      <w:bookmarkStart w:id="12" w:name="_Toc522806466"/>
      <w:proofErr w:type="gramStart"/>
      <w:r w:rsidRPr="00CA0CE9">
        <w:rPr>
          <w:rFonts w:ascii="Arial Narrow" w:eastAsia="Times New Roman" w:hAnsi="Arial Narrow" w:cs="Times New Roman"/>
          <w:b/>
          <w:bCs/>
          <w:szCs w:val="24"/>
          <w:u w:val="single"/>
        </w:rPr>
        <w:t>1.2.3  KEY</w:t>
      </w:r>
      <w:proofErr w:type="gramEnd"/>
      <w:r w:rsidRPr="00CA0CE9">
        <w:rPr>
          <w:rFonts w:ascii="Arial Narrow" w:eastAsia="Times New Roman" w:hAnsi="Arial Narrow" w:cs="Times New Roman"/>
          <w:b/>
          <w:bCs/>
          <w:szCs w:val="24"/>
          <w:u w:val="single"/>
        </w:rPr>
        <w:t xml:space="preserve"> EVENTS</w:t>
      </w:r>
      <w:bookmarkEnd w:id="11"/>
      <w:bookmarkEnd w:id="12"/>
    </w:p>
    <w:p w14:paraId="7E0DFE00" w14:textId="77777777" w:rsidR="00CA0CE9" w:rsidRPr="00CA0CE9" w:rsidRDefault="00CA0CE9" w:rsidP="00CA0CE9">
      <w:pPr>
        <w:keepNext/>
        <w:spacing w:after="0" w:line="240" w:lineRule="auto"/>
        <w:jc w:val="both"/>
        <w:rPr>
          <w:rFonts w:ascii="Arial" w:eastAsia="Times New Roman" w:hAnsi="Arial" w:cs="Times New Roman"/>
          <w:szCs w:val="24"/>
        </w:rPr>
      </w:pPr>
    </w:p>
    <w:p w14:paraId="79D651E3" w14:textId="77777777" w:rsidR="00CA0CE9" w:rsidRPr="00CA0CE9" w:rsidRDefault="00CA0CE9" w:rsidP="00CA0CE9">
      <w:pPr>
        <w:keepNext/>
        <w:numPr>
          <w:ilvl w:val="2"/>
          <w:numId w:val="0"/>
        </w:numPr>
        <w:spacing w:after="0" w:line="240" w:lineRule="auto"/>
        <w:ind w:left="540" w:hanging="540"/>
        <w:jc w:val="both"/>
        <w:outlineLvl w:val="2"/>
        <w:rPr>
          <w:rFonts w:ascii="Arial Narrow" w:eastAsia="Times New Roman" w:hAnsi="Arial Narrow" w:cs="Arial"/>
          <w:b/>
          <w:bCs/>
          <w:caps/>
          <w:szCs w:val="26"/>
          <w:u w:val="single"/>
        </w:rPr>
      </w:pPr>
      <w:bookmarkStart w:id="13" w:name="_1.3.1_ELECTRONIC_QUESTION_AND_ANSWE"/>
      <w:bookmarkStart w:id="14" w:name="_Toc522806467"/>
      <w:bookmarkStart w:id="15" w:name="_Toc428533940"/>
      <w:bookmarkEnd w:id="13"/>
      <w:r w:rsidRPr="00CA0CE9">
        <w:rPr>
          <w:rFonts w:ascii="Arial Narrow" w:eastAsia="Times New Roman" w:hAnsi="Arial Narrow" w:cs="Arial"/>
          <w:b/>
          <w:bCs/>
          <w:caps/>
          <w:szCs w:val="26"/>
          <w:u w:val="single"/>
        </w:rPr>
        <w:t>ELECTRONIC QUESTION AND ANSWER PERIOD</w:t>
      </w:r>
      <w:bookmarkEnd w:id="14"/>
      <w:bookmarkEnd w:id="15"/>
    </w:p>
    <w:p w14:paraId="2E107677" w14:textId="77777777" w:rsidR="00CA0CE9" w:rsidRPr="00CA0CE9" w:rsidRDefault="00CA0CE9" w:rsidP="00CA0CE9">
      <w:pPr>
        <w:keepNext/>
        <w:spacing w:after="0" w:line="240" w:lineRule="auto"/>
        <w:jc w:val="both"/>
        <w:rPr>
          <w:rFonts w:ascii="Arial" w:eastAsia="MS Mincho" w:hAnsi="Arial" w:cs="Times New Roman"/>
          <w:szCs w:val="24"/>
        </w:rPr>
      </w:pPr>
    </w:p>
    <w:p w14:paraId="489D7697" w14:textId="77777777" w:rsidR="00CA0CE9" w:rsidRPr="00CA0CE9" w:rsidRDefault="00CA0CE9" w:rsidP="00CA0CE9">
      <w:pPr>
        <w:keepNext/>
        <w:spacing w:after="0" w:line="240" w:lineRule="auto"/>
        <w:jc w:val="both"/>
        <w:rPr>
          <w:rFonts w:ascii="Arial" w:eastAsia="MS Mincho" w:hAnsi="Arial" w:cs="Times New Roman"/>
          <w:szCs w:val="24"/>
        </w:rPr>
      </w:pPr>
      <w:r w:rsidRPr="00CA0CE9">
        <w:rPr>
          <w:rFonts w:ascii="Arial" w:eastAsia="MS Mincho" w:hAnsi="Arial" w:cs="Times New Roman"/>
          <w:szCs w:val="24"/>
        </w:rPr>
        <w:t xml:space="preserve">NJDMAVA will electronically accept questions and inquiries from all potential Vendors {Bidders} by the specified dates and times. </w:t>
      </w:r>
    </w:p>
    <w:p w14:paraId="5BDB6402" w14:textId="77777777" w:rsidR="00CA0CE9" w:rsidRPr="00CA0CE9" w:rsidRDefault="00CA0CE9" w:rsidP="00CA0CE9">
      <w:pPr>
        <w:spacing w:after="0" w:line="240" w:lineRule="auto"/>
        <w:jc w:val="both"/>
        <w:rPr>
          <w:rFonts w:ascii="Arial" w:eastAsia="MS Mincho" w:hAnsi="Arial" w:cs="Times New Roman"/>
          <w:szCs w:val="24"/>
        </w:rPr>
      </w:pPr>
    </w:p>
    <w:p w14:paraId="0A9882D0" w14:textId="77777777" w:rsidR="00CA0CE9" w:rsidRPr="00CA0CE9" w:rsidRDefault="00CA0CE9" w:rsidP="001137E8">
      <w:pPr>
        <w:numPr>
          <w:ilvl w:val="0"/>
          <w:numId w:val="14"/>
        </w:numPr>
        <w:spacing w:after="0" w:line="240" w:lineRule="auto"/>
        <w:ind w:right="108"/>
        <w:jc w:val="both"/>
        <w:rPr>
          <w:rFonts w:ascii="Arial" w:eastAsia="MS Mincho" w:hAnsi="Arial" w:cs="Times New Roman"/>
          <w:szCs w:val="24"/>
        </w:rPr>
      </w:pPr>
      <w:r w:rsidRPr="00CA0CE9">
        <w:rPr>
          <w:rFonts w:ascii="Arial" w:eastAsia="MS Mincho" w:hAnsi="Arial" w:cs="Times New Roman"/>
          <w:szCs w:val="24"/>
        </w:rPr>
        <w:t xml:space="preserve">Questions should be directly tied to the Bid Solicitation and asked in consecutive order, from beginning to end, following the organization of this Bid Solicitation; and  </w:t>
      </w:r>
    </w:p>
    <w:p w14:paraId="17DF1020" w14:textId="77777777" w:rsidR="00CA0CE9" w:rsidRPr="00CA0CE9" w:rsidRDefault="00CA0CE9" w:rsidP="00CA0CE9">
      <w:pPr>
        <w:spacing w:after="0" w:line="240" w:lineRule="auto"/>
        <w:ind w:left="720" w:right="108"/>
        <w:jc w:val="both"/>
        <w:rPr>
          <w:rFonts w:ascii="Arial" w:eastAsia="MS Mincho" w:hAnsi="Arial" w:cs="Times New Roman"/>
          <w:szCs w:val="24"/>
        </w:rPr>
      </w:pPr>
    </w:p>
    <w:p w14:paraId="637A55B1" w14:textId="77777777" w:rsidR="00CA0CE9" w:rsidRPr="00CA0CE9" w:rsidRDefault="00CA0CE9" w:rsidP="001137E8">
      <w:pPr>
        <w:numPr>
          <w:ilvl w:val="0"/>
          <w:numId w:val="14"/>
        </w:numPr>
        <w:spacing w:after="0" w:line="240" w:lineRule="auto"/>
        <w:ind w:right="108"/>
        <w:jc w:val="both"/>
        <w:rPr>
          <w:rFonts w:ascii="Arial" w:eastAsia="MS Mincho" w:hAnsi="Arial" w:cs="Times New Roman"/>
          <w:szCs w:val="24"/>
        </w:rPr>
      </w:pPr>
      <w:r w:rsidRPr="00CA0CE9">
        <w:rPr>
          <w:rFonts w:ascii="Arial" w:eastAsia="MS Mincho" w:hAnsi="Arial" w:cs="Times New Roman"/>
          <w:szCs w:val="24"/>
        </w:rPr>
        <w:t>Each question should begin by referencing the Bid Solicitation page number and section number to which it relates.</w:t>
      </w:r>
    </w:p>
    <w:p w14:paraId="67365EBC" w14:textId="77777777" w:rsidR="00CA0CE9" w:rsidRPr="00CA0CE9" w:rsidRDefault="00CA0CE9" w:rsidP="00CA0CE9">
      <w:pPr>
        <w:ind w:left="720"/>
        <w:contextualSpacing/>
        <w:rPr>
          <w:rFonts w:ascii="Arial" w:eastAsia="MS Mincho" w:hAnsi="Arial" w:cs="Times New Roman"/>
          <w:szCs w:val="24"/>
        </w:rPr>
      </w:pPr>
    </w:p>
    <w:p w14:paraId="2BDD40AB" w14:textId="77777777" w:rsidR="00CA0CE9" w:rsidRPr="00CA0CE9" w:rsidRDefault="00CA0CE9" w:rsidP="001137E8">
      <w:pPr>
        <w:numPr>
          <w:ilvl w:val="0"/>
          <w:numId w:val="14"/>
        </w:numPr>
        <w:spacing w:after="0" w:line="240" w:lineRule="auto"/>
        <w:ind w:right="108"/>
        <w:jc w:val="both"/>
        <w:rPr>
          <w:rFonts w:ascii="Arial" w:eastAsia="MS Mincho" w:hAnsi="Arial" w:cs="Times New Roman"/>
          <w:szCs w:val="24"/>
        </w:rPr>
      </w:pPr>
      <w:r w:rsidRPr="00CA0CE9">
        <w:rPr>
          <w:rFonts w:ascii="Arial" w:eastAsia="MS Mincho" w:hAnsi="Arial" w:cs="Times New Roman"/>
          <w:szCs w:val="24"/>
        </w:rPr>
        <w:t>All questions and answers will be forwarded to all bidders after the close of the Q&amp;A period.</w:t>
      </w:r>
    </w:p>
    <w:p w14:paraId="6206A8F3" w14:textId="77777777" w:rsidR="00CA0CE9" w:rsidRPr="00CA0CE9" w:rsidRDefault="00CA0CE9" w:rsidP="00CA0CE9">
      <w:pPr>
        <w:spacing w:after="0" w:line="240" w:lineRule="auto"/>
        <w:jc w:val="both"/>
        <w:rPr>
          <w:rFonts w:ascii="Arial" w:eastAsia="Times New Roman" w:hAnsi="Arial" w:cs="Times New Roman"/>
          <w:szCs w:val="24"/>
        </w:rPr>
      </w:pPr>
    </w:p>
    <w:p w14:paraId="348C6166"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6" w:name="_1.3.3__Mandatory_Pre-Bid_Conference"/>
      <w:bookmarkStart w:id="17" w:name="_1.3.5__SUBMISSION_OF_BID_PROPOSAL"/>
      <w:bookmarkStart w:id="18" w:name="_1.3.2_SUBMISSION_OF_BID_PROPOSAL"/>
      <w:bookmarkStart w:id="19" w:name="_Toc522806468"/>
      <w:bookmarkStart w:id="20" w:name="_Toc428533941"/>
      <w:bookmarkEnd w:id="16"/>
      <w:bookmarkEnd w:id="17"/>
      <w:bookmarkEnd w:id="18"/>
      <w:r w:rsidRPr="00CA0CE9">
        <w:rPr>
          <w:rFonts w:ascii="Arial Narrow" w:eastAsia="Times New Roman" w:hAnsi="Arial Narrow" w:cs="Arial"/>
          <w:b/>
          <w:bCs/>
          <w:caps/>
          <w:szCs w:val="26"/>
          <w:u w:val="single"/>
        </w:rPr>
        <w:t>SUBMISSION OF QUOTES</w:t>
      </w:r>
      <w:bookmarkEnd w:id="19"/>
      <w:r w:rsidRPr="00CA0CE9">
        <w:rPr>
          <w:rFonts w:ascii="Arial Narrow" w:eastAsia="Times New Roman" w:hAnsi="Arial Narrow" w:cs="Arial"/>
          <w:b/>
          <w:bCs/>
          <w:caps/>
          <w:szCs w:val="26"/>
          <w:u w:val="single"/>
        </w:rPr>
        <w:t xml:space="preserve"> </w:t>
      </w:r>
      <w:bookmarkEnd w:id="20"/>
    </w:p>
    <w:p w14:paraId="088147D8" w14:textId="77777777" w:rsidR="00CA0CE9" w:rsidRPr="00CA0CE9" w:rsidRDefault="00CA0CE9" w:rsidP="00CA0CE9">
      <w:pPr>
        <w:keepNext/>
        <w:spacing w:after="0" w:line="240" w:lineRule="auto"/>
        <w:jc w:val="both"/>
        <w:rPr>
          <w:rFonts w:ascii="Arial" w:eastAsia="Times New Roman" w:hAnsi="Arial" w:cs="Times New Roman"/>
          <w:szCs w:val="24"/>
        </w:rPr>
      </w:pPr>
    </w:p>
    <w:p w14:paraId="62ADEF60"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MS Mincho" w:hAnsi="Arial" w:cs="Times New Roman"/>
          <w:szCs w:val="24"/>
        </w:rPr>
        <w:t>In order to be considered for award, the Quote must be received by the Procurement Bureau of NJDMAVA at the appropriate location by the required time.</w:t>
      </w:r>
      <w:r w:rsidRPr="00CA0CE9">
        <w:rPr>
          <w:rFonts w:ascii="Arial" w:eastAsia="Times New Roman" w:hAnsi="Arial" w:cs="Times New Roman"/>
          <w:szCs w:val="24"/>
        </w:rPr>
        <w:t xml:space="preserve"> </w:t>
      </w:r>
    </w:p>
    <w:p w14:paraId="45C521C6" w14:textId="77777777" w:rsidR="00CA0CE9" w:rsidRPr="00CA0CE9" w:rsidRDefault="00CA0CE9" w:rsidP="00CA0CE9">
      <w:pPr>
        <w:spacing w:after="0" w:line="240" w:lineRule="auto"/>
        <w:jc w:val="both"/>
        <w:rPr>
          <w:rFonts w:ascii="Arial" w:eastAsia="MS Mincho" w:hAnsi="Arial" w:cs="Times New Roman"/>
          <w:szCs w:val="24"/>
        </w:rPr>
      </w:pPr>
    </w:p>
    <w:p w14:paraId="36AD71FC"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szCs w:val="24"/>
        </w:rPr>
        <w:t xml:space="preserve">Vendors {Bidders} shall submit a Quote electronically. </w:t>
      </w:r>
    </w:p>
    <w:p w14:paraId="36FAAE35" w14:textId="77777777" w:rsidR="00CA0CE9" w:rsidRPr="00CA0CE9" w:rsidRDefault="00CA0CE9" w:rsidP="00CA0CE9">
      <w:pPr>
        <w:spacing w:after="0" w:line="240" w:lineRule="auto"/>
        <w:jc w:val="both"/>
        <w:rPr>
          <w:rFonts w:ascii="Arial" w:eastAsia="Times New Roman" w:hAnsi="Arial" w:cs="Times New Roman"/>
          <w:color w:val="000000"/>
          <w:szCs w:val="24"/>
        </w:rPr>
      </w:pPr>
    </w:p>
    <w:p w14:paraId="49FA030A" w14:textId="77777777" w:rsidR="00CA0CE9" w:rsidRPr="00CA0CE9" w:rsidRDefault="00CA0CE9" w:rsidP="00CA0CE9">
      <w:pPr>
        <w:spacing w:after="0" w:line="240" w:lineRule="auto"/>
        <w:ind w:right="108"/>
        <w:jc w:val="both"/>
        <w:rPr>
          <w:rFonts w:ascii="Arial" w:eastAsia="MS Mincho" w:hAnsi="Arial" w:cs="Times New Roman"/>
          <w:b/>
          <w:szCs w:val="24"/>
          <w:u w:val="single"/>
        </w:rPr>
      </w:pPr>
      <w:r w:rsidRPr="00CA0CE9">
        <w:rPr>
          <w:rFonts w:ascii="Arial" w:eastAsia="MS Mincho" w:hAnsi="Arial" w:cs="Times New Roman"/>
          <w:b/>
          <w:szCs w:val="24"/>
          <w:u w:val="single"/>
        </w:rPr>
        <w:t xml:space="preserve">QUOTES NOT RECEIVED PRIOR TO THE QUOTE OPENING DEADLINE SHALL BE REJECTED.  THE DATE AND TIME OF THE QUOTE OPENING ARE INDICATED AT THE BEGINNING OF THE BID SOLICITATION.  </w:t>
      </w:r>
    </w:p>
    <w:p w14:paraId="17538408" w14:textId="77777777" w:rsidR="00CA0CE9" w:rsidRPr="00CA0CE9" w:rsidRDefault="00CA0CE9" w:rsidP="00CA0CE9">
      <w:pPr>
        <w:spacing w:after="0" w:line="240" w:lineRule="auto"/>
        <w:ind w:right="108"/>
        <w:jc w:val="both"/>
        <w:rPr>
          <w:rFonts w:ascii="Arial" w:eastAsia="MS Mincho" w:hAnsi="Arial" w:cs="Times New Roman"/>
          <w:b/>
          <w:szCs w:val="24"/>
          <w:u w:val="single"/>
        </w:rPr>
      </w:pPr>
    </w:p>
    <w:p w14:paraId="79FCE1DF" w14:textId="77777777" w:rsidR="00CA0CE9" w:rsidRPr="00CA0CE9" w:rsidRDefault="00CA0CE9" w:rsidP="00CA0CE9">
      <w:pPr>
        <w:spacing w:after="0" w:line="240" w:lineRule="auto"/>
        <w:ind w:right="108"/>
        <w:jc w:val="both"/>
        <w:rPr>
          <w:rFonts w:ascii="Arial" w:eastAsia="MS Mincho" w:hAnsi="Arial" w:cs="Times New Roman"/>
          <w:b/>
          <w:szCs w:val="24"/>
          <w:u w:val="single"/>
        </w:rPr>
      </w:pPr>
      <w:r w:rsidRPr="00CA0CE9">
        <w:rPr>
          <w:rFonts w:ascii="Arial" w:eastAsia="MS Mincho" w:hAnsi="Arial" w:cs="Times New Roman"/>
          <w:b/>
          <w:szCs w:val="24"/>
          <w:u w:val="single"/>
        </w:rPr>
        <w:t xml:space="preserve">IF THE QUOTE OPENING DEADLINE HAS BEEN REVISED, THE NEW QUOTE OPENING DEADLINE SHALL BE FORWARDED TO ALL VENDORS. </w:t>
      </w:r>
    </w:p>
    <w:p w14:paraId="75722657" w14:textId="77777777" w:rsidR="00CA0CE9" w:rsidRPr="00CA0CE9" w:rsidRDefault="00CA0CE9" w:rsidP="00CA0CE9">
      <w:pPr>
        <w:spacing w:after="0" w:line="240" w:lineRule="auto"/>
        <w:jc w:val="both"/>
        <w:rPr>
          <w:rFonts w:ascii="Arial" w:eastAsia="Times New Roman" w:hAnsi="Arial" w:cs="Times New Roman"/>
          <w:color w:val="000000"/>
          <w:szCs w:val="24"/>
        </w:rPr>
      </w:pPr>
    </w:p>
    <w:p w14:paraId="3735BB09" w14:textId="77777777" w:rsidR="00CA0CE9" w:rsidRPr="00CA0CE9" w:rsidRDefault="00CA0CE9" w:rsidP="00CA0CE9">
      <w:pPr>
        <w:spacing w:after="0" w:line="240" w:lineRule="auto"/>
        <w:jc w:val="both"/>
        <w:rPr>
          <w:rFonts w:ascii="Arial" w:eastAsia="Times New Roman" w:hAnsi="Arial" w:cs="Times New Roman"/>
          <w:szCs w:val="24"/>
        </w:rPr>
      </w:pPr>
      <w:bookmarkStart w:id="21" w:name="_1.3.4_MANDATORY/OPTIONAL_SITE"/>
      <w:bookmarkStart w:id="22" w:name="_1.3.45_MANDATORY/OPTIONAL_SITE"/>
      <w:bookmarkEnd w:id="21"/>
      <w:bookmarkEnd w:id="22"/>
    </w:p>
    <w:p w14:paraId="2355239C" w14:textId="77777777" w:rsidR="00CA0CE9" w:rsidRPr="00CA0CE9" w:rsidRDefault="00CA0CE9" w:rsidP="00CA0CE9">
      <w:pPr>
        <w:keepNext/>
        <w:numPr>
          <w:ilvl w:val="2"/>
          <w:numId w:val="0"/>
        </w:numPr>
        <w:spacing w:after="0" w:line="240" w:lineRule="auto"/>
        <w:ind w:left="720" w:right="108" w:hanging="720"/>
        <w:jc w:val="both"/>
        <w:outlineLvl w:val="2"/>
        <w:rPr>
          <w:rFonts w:ascii="Arial Narrow" w:eastAsia="Times New Roman" w:hAnsi="Arial Narrow" w:cs="Arial"/>
          <w:b/>
          <w:szCs w:val="26"/>
          <w:u w:val="single"/>
        </w:rPr>
      </w:pPr>
      <w:bookmarkStart w:id="23" w:name="_Toc95619434"/>
      <w:bookmarkStart w:id="24" w:name="_Toc109701220"/>
      <w:bookmarkStart w:id="25" w:name="_Toc225321579"/>
      <w:bookmarkStart w:id="26" w:name="_Toc400531476"/>
      <w:bookmarkStart w:id="27" w:name="_Toc428533946"/>
      <w:bookmarkStart w:id="28" w:name="_Toc522806472"/>
      <w:bookmarkStart w:id="29" w:name="_Toc94946029"/>
      <w:bookmarkStart w:id="30" w:name="_Toc72744593"/>
      <w:r w:rsidRPr="00CA0CE9">
        <w:rPr>
          <w:rFonts w:ascii="Arial Narrow" w:eastAsia="Times New Roman" w:hAnsi="Arial Narrow" w:cs="Arial"/>
          <w:b/>
          <w:szCs w:val="26"/>
          <w:u w:val="single"/>
        </w:rPr>
        <w:t>PRE-QUOTE DOCUMENT R</w:t>
      </w:r>
      <w:bookmarkEnd w:id="23"/>
      <w:bookmarkEnd w:id="24"/>
      <w:r w:rsidRPr="00CA0CE9">
        <w:rPr>
          <w:rFonts w:ascii="Arial Narrow" w:eastAsia="Times New Roman" w:hAnsi="Arial Narrow" w:cs="Arial"/>
          <w:b/>
          <w:szCs w:val="26"/>
          <w:u w:val="single"/>
        </w:rPr>
        <w:t>EVIEW</w:t>
      </w:r>
      <w:bookmarkEnd w:id="25"/>
      <w:bookmarkEnd w:id="26"/>
      <w:bookmarkEnd w:id="27"/>
      <w:bookmarkEnd w:id="28"/>
      <w:r w:rsidRPr="00CA0CE9">
        <w:rPr>
          <w:rFonts w:ascii="Arial Narrow" w:eastAsia="Times New Roman" w:hAnsi="Arial Narrow" w:cs="Arial"/>
          <w:b/>
          <w:szCs w:val="26"/>
          <w:u w:val="single"/>
        </w:rPr>
        <w:t xml:space="preserve"> </w:t>
      </w:r>
      <w:bookmarkEnd w:id="29"/>
    </w:p>
    <w:p w14:paraId="1443DB43" w14:textId="77777777" w:rsidR="00CA0CE9" w:rsidRPr="00CA0CE9" w:rsidRDefault="00CA0CE9" w:rsidP="00CA0CE9">
      <w:pPr>
        <w:spacing w:after="0" w:line="240" w:lineRule="auto"/>
        <w:jc w:val="both"/>
        <w:rPr>
          <w:rFonts w:ascii="Arial" w:eastAsia="Times New Roman" w:hAnsi="Arial" w:cs="Times New Roman"/>
          <w:szCs w:val="24"/>
        </w:rPr>
      </w:pPr>
    </w:p>
    <w:bookmarkEnd w:id="30"/>
    <w:p w14:paraId="0A3F46AD"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The following are publicly available documents that a Vendor {Bidder} needs to review in order to prepare and submit accurate and comprehensive Quotes:</w:t>
      </w:r>
    </w:p>
    <w:p w14:paraId="38870A34" w14:textId="77777777" w:rsidR="00CA0CE9" w:rsidRPr="00CA0CE9" w:rsidRDefault="00CA0CE9" w:rsidP="00CA0CE9">
      <w:pPr>
        <w:keepNext/>
        <w:spacing w:after="0" w:line="240" w:lineRule="auto"/>
        <w:jc w:val="both"/>
        <w:rPr>
          <w:rFonts w:ascii="Arial" w:eastAsia="Times New Roman" w:hAnsi="Arial" w:cs="Times New Roman"/>
          <w:szCs w:val="24"/>
        </w:rPr>
      </w:pPr>
    </w:p>
    <w:p w14:paraId="2F9F3EF0" w14:textId="77777777" w:rsidR="00CA0CE9" w:rsidRPr="00CA0CE9" w:rsidRDefault="00CA0CE9" w:rsidP="001137E8">
      <w:pPr>
        <w:numPr>
          <w:ilvl w:val="0"/>
          <w:numId w:val="15"/>
        </w:numPr>
        <w:spacing w:after="120" w:line="240" w:lineRule="auto"/>
        <w:jc w:val="both"/>
        <w:rPr>
          <w:rFonts w:ascii="Arial" w:eastAsia="Times New Roman" w:hAnsi="Arial" w:cs="Times New Roman"/>
          <w:bCs/>
          <w:szCs w:val="24"/>
        </w:rPr>
      </w:pPr>
      <w:r w:rsidRPr="00CA0CE9">
        <w:rPr>
          <w:rFonts w:ascii="Arial" w:eastAsia="Times New Roman" w:hAnsi="Arial" w:cs="Times New Roman"/>
          <w:bCs/>
          <w:szCs w:val="24"/>
          <w:u w:val="single"/>
        </w:rPr>
        <w:t>N.J.A.C.</w:t>
      </w:r>
      <w:r w:rsidRPr="00CA0CE9">
        <w:rPr>
          <w:rFonts w:ascii="Arial" w:eastAsia="Times New Roman" w:hAnsi="Arial" w:cs="Times New Roman"/>
          <w:bCs/>
          <w:szCs w:val="24"/>
        </w:rPr>
        <w:t xml:space="preserve"> 8:40-5.3 - Department of Health and Senior Services, </w:t>
      </w:r>
      <w:r w:rsidRPr="00CA0CE9">
        <w:rPr>
          <w:rFonts w:ascii="Arial" w:eastAsia="Times New Roman" w:hAnsi="Arial" w:cs="Times New Roman"/>
          <w:szCs w:val="24"/>
        </w:rPr>
        <w:t xml:space="preserve">Mobility Assistance Vehicle and Basic Life Support Ambulance Services, </w:t>
      </w:r>
      <w:r w:rsidRPr="00CA0CE9">
        <w:rPr>
          <w:rFonts w:ascii="Arial" w:eastAsia="Times New Roman" w:hAnsi="Arial" w:cs="Times New Roman"/>
          <w:bCs/>
          <w:szCs w:val="24"/>
        </w:rPr>
        <w:t>Required Crewmembers;</w:t>
      </w:r>
    </w:p>
    <w:p w14:paraId="0B3E530F" w14:textId="77777777" w:rsidR="00CA0CE9" w:rsidRPr="00CA0CE9" w:rsidRDefault="00CA0CE9" w:rsidP="001137E8">
      <w:pPr>
        <w:numPr>
          <w:ilvl w:val="0"/>
          <w:numId w:val="15"/>
        </w:numPr>
        <w:spacing w:after="120" w:line="240" w:lineRule="auto"/>
        <w:jc w:val="both"/>
        <w:rPr>
          <w:rFonts w:ascii="Arial" w:eastAsia="Times New Roman" w:hAnsi="Arial" w:cs="Times New Roman"/>
          <w:bCs/>
          <w:szCs w:val="24"/>
        </w:rPr>
      </w:pPr>
      <w:r w:rsidRPr="00CA0CE9">
        <w:rPr>
          <w:rFonts w:ascii="Arial" w:eastAsia="Times New Roman" w:hAnsi="Arial" w:cs="Times New Roman"/>
          <w:bCs/>
          <w:szCs w:val="24"/>
          <w:u w:val="single"/>
        </w:rPr>
        <w:t>N.J.A.C.</w:t>
      </w:r>
      <w:r w:rsidRPr="00CA0CE9">
        <w:rPr>
          <w:rFonts w:ascii="Arial" w:eastAsia="Times New Roman" w:hAnsi="Arial" w:cs="Times New Roman"/>
          <w:bCs/>
          <w:szCs w:val="24"/>
        </w:rPr>
        <w:t xml:space="preserve"> 13:59-1 </w:t>
      </w:r>
      <w:r w:rsidRPr="00CA0CE9">
        <w:rPr>
          <w:rFonts w:ascii="Arial" w:eastAsia="Times New Roman" w:hAnsi="Arial" w:cs="Times New Roman"/>
          <w:szCs w:val="24"/>
          <w:u w:val="single"/>
        </w:rPr>
        <w:t>et.</w:t>
      </w:r>
      <w:r w:rsidRPr="00CA0CE9">
        <w:rPr>
          <w:rFonts w:ascii="Arial" w:eastAsia="Times New Roman" w:hAnsi="Arial" w:cs="Times New Roman"/>
          <w:szCs w:val="24"/>
        </w:rPr>
        <w:t xml:space="preserve"> </w:t>
      </w:r>
      <w:r w:rsidRPr="00CA0CE9">
        <w:rPr>
          <w:rFonts w:ascii="Arial" w:eastAsia="Times New Roman" w:hAnsi="Arial" w:cs="Times New Roman"/>
          <w:szCs w:val="24"/>
          <w:u w:val="single"/>
        </w:rPr>
        <w:t>seq.</w:t>
      </w:r>
      <w:r w:rsidRPr="00CA0CE9">
        <w:rPr>
          <w:rFonts w:ascii="Arial" w:eastAsia="Times New Roman" w:hAnsi="Arial" w:cs="Times New Roman"/>
          <w:bCs/>
          <w:szCs w:val="24"/>
        </w:rPr>
        <w:t xml:space="preserve"> – New Jersey Criminal History Records Information. Request for Criminal Background Check;</w:t>
      </w:r>
    </w:p>
    <w:p w14:paraId="71052011" w14:textId="77777777" w:rsidR="00CA0CE9" w:rsidRPr="00CA0CE9" w:rsidRDefault="00CA0CE9" w:rsidP="001137E8">
      <w:pPr>
        <w:numPr>
          <w:ilvl w:val="0"/>
          <w:numId w:val="15"/>
        </w:numPr>
        <w:spacing w:after="120" w:line="240" w:lineRule="auto"/>
        <w:jc w:val="both"/>
        <w:rPr>
          <w:rFonts w:ascii="Arial" w:eastAsia="Times New Roman" w:hAnsi="Arial" w:cs="Times New Roman"/>
          <w:bCs/>
          <w:szCs w:val="24"/>
        </w:rPr>
      </w:pPr>
      <w:r w:rsidRPr="00CA0CE9">
        <w:rPr>
          <w:rFonts w:ascii="Arial" w:eastAsia="Times New Roman" w:hAnsi="Arial" w:cs="Times New Roman"/>
          <w:bCs/>
          <w:szCs w:val="24"/>
          <w:u w:val="single"/>
        </w:rPr>
        <w:lastRenderedPageBreak/>
        <w:t>N.J.A.C.</w:t>
      </w:r>
      <w:r w:rsidRPr="00CA0CE9">
        <w:rPr>
          <w:rFonts w:ascii="Arial" w:eastAsia="Times New Roman" w:hAnsi="Arial" w:cs="Times New Roman"/>
          <w:bCs/>
          <w:szCs w:val="24"/>
        </w:rPr>
        <w:t xml:space="preserve"> 8:40-1 </w:t>
      </w:r>
      <w:r w:rsidRPr="00CA0CE9">
        <w:rPr>
          <w:rFonts w:ascii="Arial" w:eastAsia="Times New Roman" w:hAnsi="Arial" w:cs="Times New Roman"/>
          <w:szCs w:val="24"/>
          <w:u w:val="single"/>
        </w:rPr>
        <w:t>et.</w:t>
      </w:r>
      <w:r w:rsidRPr="00CA0CE9">
        <w:rPr>
          <w:rFonts w:ascii="Arial" w:eastAsia="Times New Roman" w:hAnsi="Arial" w:cs="Times New Roman"/>
          <w:szCs w:val="24"/>
        </w:rPr>
        <w:t xml:space="preserve"> </w:t>
      </w:r>
      <w:proofErr w:type="gramStart"/>
      <w:r w:rsidRPr="00CA0CE9">
        <w:rPr>
          <w:rFonts w:ascii="Arial" w:eastAsia="Times New Roman" w:hAnsi="Arial" w:cs="Times New Roman"/>
          <w:szCs w:val="24"/>
          <w:u w:val="single"/>
        </w:rPr>
        <w:t>seq.</w:t>
      </w:r>
      <w:r w:rsidRPr="00CA0CE9">
        <w:rPr>
          <w:rFonts w:ascii="Arial" w:eastAsia="Times New Roman" w:hAnsi="Arial" w:cs="Times New Roman"/>
          <w:bCs/>
          <w:szCs w:val="24"/>
        </w:rPr>
        <w:t>.</w:t>
      </w:r>
      <w:proofErr w:type="gramEnd"/>
      <w:r w:rsidRPr="00CA0CE9">
        <w:rPr>
          <w:rFonts w:ascii="Arial" w:eastAsia="Times New Roman" w:hAnsi="Arial" w:cs="Times New Roman"/>
          <w:bCs/>
          <w:szCs w:val="24"/>
        </w:rPr>
        <w:t xml:space="preserve"> -  Department of Health and Senior Services, Mobility Assistance Vehicle and Basic Life Support Ambulance Services; </w:t>
      </w:r>
    </w:p>
    <w:p w14:paraId="6CAC202A" w14:textId="77777777" w:rsidR="00CA0CE9" w:rsidRPr="00CA0CE9" w:rsidRDefault="00CA0CE9" w:rsidP="001137E8">
      <w:pPr>
        <w:numPr>
          <w:ilvl w:val="0"/>
          <w:numId w:val="15"/>
        </w:numPr>
        <w:spacing w:after="120" w:line="240" w:lineRule="auto"/>
        <w:jc w:val="both"/>
        <w:rPr>
          <w:rFonts w:ascii="Arial" w:eastAsia="Times New Roman" w:hAnsi="Arial" w:cs="Times New Roman"/>
          <w:bCs/>
          <w:szCs w:val="24"/>
        </w:rPr>
      </w:pPr>
      <w:r w:rsidRPr="00CA0CE9">
        <w:rPr>
          <w:rFonts w:ascii="Arial" w:eastAsia="Times New Roman" w:hAnsi="Arial" w:cs="Times New Roman"/>
          <w:bCs/>
          <w:szCs w:val="24"/>
          <w:u w:val="single"/>
        </w:rPr>
        <w:t>N.J.A.C.</w:t>
      </w:r>
      <w:r w:rsidRPr="00CA0CE9">
        <w:rPr>
          <w:rFonts w:ascii="Arial" w:eastAsia="Times New Roman" w:hAnsi="Arial" w:cs="Times New Roman"/>
          <w:bCs/>
          <w:szCs w:val="24"/>
        </w:rPr>
        <w:t xml:space="preserve"> 8:40A-1 </w:t>
      </w:r>
      <w:r w:rsidRPr="00CA0CE9">
        <w:rPr>
          <w:rFonts w:ascii="Arial" w:eastAsia="Times New Roman" w:hAnsi="Arial" w:cs="Times New Roman"/>
          <w:szCs w:val="24"/>
          <w:u w:val="single"/>
        </w:rPr>
        <w:t>et.</w:t>
      </w:r>
      <w:r w:rsidRPr="00CA0CE9">
        <w:rPr>
          <w:rFonts w:ascii="Arial" w:eastAsia="Times New Roman" w:hAnsi="Arial" w:cs="Times New Roman"/>
          <w:szCs w:val="24"/>
        </w:rPr>
        <w:t xml:space="preserve"> </w:t>
      </w:r>
      <w:proofErr w:type="gramStart"/>
      <w:r w:rsidRPr="00CA0CE9">
        <w:rPr>
          <w:rFonts w:ascii="Arial" w:eastAsia="Times New Roman" w:hAnsi="Arial" w:cs="Times New Roman"/>
          <w:szCs w:val="24"/>
          <w:u w:val="single"/>
        </w:rPr>
        <w:t>seq.</w:t>
      </w:r>
      <w:r w:rsidRPr="00CA0CE9">
        <w:rPr>
          <w:rFonts w:ascii="Arial" w:eastAsia="Times New Roman" w:hAnsi="Arial" w:cs="Times New Roman"/>
          <w:bCs/>
          <w:szCs w:val="24"/>
        </w:rPr>
        <w:t>.</w:t>
      </w:r>
      <w:proofErr w:type="gramEnd"/>
      <w:r w:rsidRPr="00CA0CE9">
        <w:rPr>
          <w:rFonts w:ascii="Arial" w:eastAsia="Times New Roman" w:hAnsi="Arial" w:cs="Times New Roman"/>
          <w:bCs/>
          <w:szCs w:val="24"/>
        </w:rPr>
        <w:t xml:space="preserve"> - Department of Health and Senior Services, Emergency Medical Technicians - Basics: Training and Certification; and</w:t>
      </w:r>
    </w:p>
    <w:p w14:paraId="225ACBFE" w14:textId="77777777" w:rsidR="00CA0CE9" w:rsidRPr="00CA0CE9" w:rsidRDefault="00CA0CE9" w:rsidP="001137E8">
      <w:pPr>
        <w:keepNext/>
        <w:numPr>
          <w:ilvl w:val="0"/>
          <w:numId w:val="15"/>
        </w:numPr>
        <w:spacing w:after="120" w:line="240" w:lineRule="auto"/>
        <w:jc w:val="both"/>
        <w:rPr>
          <w:rFonts w:ascii="Arial" w:eastAsia="MS Mincho" w:hAnsi="Arial" w:cs="Times New Roman"/>
          <w:szCs w:val="24"/>
        </w:rPr>
      </w:pPr>
      <w:r w:rsidRPr="00CA0CE9">
        <w:rPr>
          <w:rFonts w:ascii="Arial" w:eastAsia="Times New Roman" w:hAnsi="Arial" w:cs="Times New Roman"/>
          <w:bCs/>
          <w:szCs w:val="24"/>
          <w:u w:val="single"/>
        </w:rPr>
        <w:t>N.J.S.A.</w:t>
      </w:r>
      <w:r w:rsidRPr="00CA0CE9">
        <w:rPr>
          <w:rFonts w:ascii="Arial" w:eastAsia="Times New Roman" w:hAnsi="Arial" w:cs="Times New Roman"/>
          <w:bCs/>
          <w:szCs w:val="24"/>
        </w:rPr>
        <w:t xml:space="preserve"> 39:3-10 – 2013 New Jersey Revised Statutes Title 39 – Motor Vehicles and Traffic Regulations, Licensing of Drivers; Classification.</w:t>
      </w:r>
    </w:p>
    <w:p w14:paraId="105095EF"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31" w:name="_Toc428533947"/>
      <w:bookmarkStart w:id="32" w:name="_Toc522806473"/>
      <w:proofErr w:type="gramStart"/>
      <w:r w:rsidRPr="00CA0CE9">
        <w:rPr>
          <w:rFonts w:ascii="Arial Narrow" w:eastAsia="Times New Roman" w:hAnsi="Arial Narrow" w:cs="Times New Roman"/>
          <w:b/>
          <w:bCs/>
          <w:szCs w:val="24"/>
          <w:u w:val="single"/>
        </w:rPr>
        <w:t>2.0  ADDITIONAL</w:t>
      </w:r>
      <w:proofErr w:type="gramEnd"/>
      <w:r w:rsidRPr="00CA0CE9">
        <w:rPr>
          <w:rFonts w:ascii="Arial Narrow" w:eastAsia="Times New Roman" w:hAnsi="Arial Narrow" w:cs="Times New Roman"/>
          <w:b/>
          <w:bCs/>
          <w:szCs w:val="24"/>
          <w:u w:val="single"/>
        </w:rPr>
        <w:t xml:space="preserve"> INFORMATION</w:t>
      </w:r>
      <w:bookmarkEnd w:id="31"/>
      <w:bookmarkEnd w:id="32"/>
    </w:p>
    <w:p w14:paraId="7E94B050" w14:textId="77777777" w:rsidR="00CA0CE9" w:rsidRPr="00CA0CE9" w:rsidRDefault="00CA0CE9" w:rsidP="00CA0CE9">
      <w:pPr>
        <w:keepNext/>
        <w:spacing w:after="0" w:line="240" w:lineRule="auto"/>
        <w:jc w:val="both"/>
        <w:rPr>
          <w:rFonts w:ascii="Arial" w:eastAsia="MS Mincho" w:hAnsi="Arial" w:cs="Times New Roman"/>
          <w:szCs w:val="24"/>
        </w:rPr>
      </w:pPr>
    </w:p>
    <w:p w14:paraId="293CD9A3" w14:textId="77777777" w:rsidR="00CA0CE9" w:rsidRPr="00CA0CE9" w:rsidRDefault="00CA0CE9" w:rsidP="00CA0CE9">
      <w:pPr>
        <w:keepNext/>
        <w:numPr>
          <w:ilvl w:val="2"/>
          <w:numId w:val="0"/>
        </w:numPr>
        <w:spacing w:after="0" w:line="240" w:lineRule="auto"/>
        <w:ind w:left="540" w:right="108" w:hanging="540"/>
        <w:jc w:val="both"/>
        <w:outlineLvl w:val="2"/>
        <w:rPr>
          <w:rFonts w:ascii="Arial Narrow" w:eastAsia="MS Mincho" w:hAnsi="Arial Narrow" w:cs="Arial"/>
          <w:bCs/>
          <w:szCs w:val="26"/>
          <w:u w:val="single"/>
        </w:rPr>
      </w:pPr>
      <w:bookmarkStart w:id="33" w:name="_Toc522806474"/>
      <w:bookmarkStart w:id="34" w:name="_Toc428533948"/>
      <w:r w:rsidRPr="00CA0CE9">
        <w:rPr>
          <w:rFonts w:ascii="Arial Narrow" w:eastAsia="MS Mincho" w:hAnsi="Arial Narrow" w:cs="Arial"/>
          <w:b/>
          <w:bCs/>
          <w:caps/>
          <w:szCs w:val="26"/>
          <w:u w:val="single"/>
        </w:rPr>
        <w:t>BID AMENDMENTS: Revisions to this BID SOLICITATION</w:t>
      </w:r>
      <w:bookmarkEnd w:id="33"/>
      <w:r w:rsidRPr="00CA0CE9">
        <w:rPr>
          <w:rFonts w:ascii="Arial Narrow" w:eastAsia="MS Mincho" w:hAnsi="Arial Narrow" w:cs="Arial"/>
          <w:b/>
          <w:bCs/>
          <w:caps/>
          <w:szCs w:val="26"/>
          <w:u w:val="single"/>
        </w:rPr>
        <w:t xml:space="preserve"> </w:t>
      </w:r>
      <w:bookmarkEnd w:id="34"/>
    </w:p>
    <w:p w14:paraId="1E75FD56" w14:textId="77777777" w:rsidR="00CA0CE9" w:rsidRPr="00CA0CE9" w:rsidRDefault="00CA0CE9" w:rsidP="00CA0CE9">
      <w:pPr>
        <w:keepNext/>
        <w:spacing w:after="0" w:line="240" w:lineRule="auto"/>
        <w:jc w:val="both"/>
        <w:rPr>
          <w:rFonts w:ascii="Arial" w:eastAsia="MS Mincho" w:hAnsi="Arial" w:cs="Times New Roman"/>
          <w:szCs w:val="24"/>
        </w:rPr>
      </w:pPr>
    </w:p>
    <w:p w14:paraId="2F848BC8" w14:textId="77777777" w:rsidR="00CA0CE9" w:rsidRPr="00CA0CE9" w:rsidRDefault="00CA0CE9" w:rsidP="00CA0CE9">
      <w:pPr>
        <w:keepNext/>
        <w:spacing w:after="0" w:line="240" w:lineRule="auto"/>
        <w:jc w:val="both"/>
        <w:rPr>
          <w:rFonts w:ascii="Arial" w:eastAsia="MS Mincho" w:hAnsi="Arial" w:cs="Times New Roman"/>
          <w:szCs w:val="24"/>
        </w:rPr>
      </w:pPr>
      <w:proofErr w:type="gramStart"/>
      <w:r w:rsidRPr="00CA0CE9">
        <w:rPr>
          <w:rFonts w:ascii="Arial" w:eastAsia="MS Mincho" w:hAnsi="Arial" w:cs="Times New Roman"/>
          <w:szCs w:val="24"/>
        </w:rPr>
        <w:t>In the event that</w:t>
      </w:r>
      <w:proofErr w:type="gramEnd"/>
      <w:r w:rsidRPr="00CA0CE9">
        <w:rPr>
          <w:rFonts w:ascii="Arial" w:eastAsia="MS Mincho" w:hAnsi="Arial" w:cs="Times New Roman"/>
          <w:szCs w:val="24"/>
        </w:rPr>
        <w:t xml:space="preserve"> it becomes necessary to clarify or revise this Bid Solicitation, such clarification or revision will be by forwarded to all vendors.  It is the sole responsibility of the Vendor {Bidder} to be knowledgeable of all revisions related to this procurement. </w:t>
      </w:r>
    </w:p>
    <w:p w14:paraId="0AF352B3" w14:textId="77777777" w:rsidR="00CA0CE9" w:rsidRPr="00CA0CE9" w:rsidRDefault="00CA0CE9" w:rsidP="00CA0CE9">
      <w:pPr>
        <w:spacing w:after="0" w:line="240" w:lineRule="auto"/>
        <w:jc w:val="both"/>
        <w:rPr>
          <w:rFonts w:ascii="Arial" w:eastAsia="Times New Roman" w:hAnsi="Arial" w:cs="Times New Roman"/>
          <w:szCs w:val="24"/>
        </w:rPr>
      </w:pPr>
    </w:p>
    <w:p w14:paraId="33B844BE" w14:textId="77777777" w:rsidR="00CA0CE9" w:rsidRPr="00CA0CE9" w:rsidRDefault="00CA0CE9" w:rsidP="00CA0CE9">
      <w:pPr>
        <w:keepNext/>
        <w:numPr>
          <w:ilvl w:val="2"/>
          <w:numId w:val="0"/>
        </w:numPr>
        <w:spacing w:after="0" w:line="240" w:lineRule="auto"/>
        <w:ind w:left="720" w:right="108" w:hanging="720"/>
        <w:jc w:val="both"/>
        <w:outlineLvl w:val="2"/>
        <w:rPr>
          <w:rFonts w:ascii="Arial Narrow" w:eastAsia="MS Mincho" w:hAnsi="Arial Narrow" w:cs="Arial"/>
          <w:b/>
          <w:bCs/>
          <w:caps/>
          <w:szCs w:val="26"/>
          <w:u w:val="single"/>
        </w:rPr>
      </w:pPr>
      <w:bookmarkStart w:id="35" w:name="_Toc400531479"/>
      <w:bookmarkStart w:id="36" w:name="_Toc428533949"/>
      <w:bookmarkStart w:id="37" w:name="_Toc522806475"/>
      <w:r w:rsidRPr="00CA0CE9">
        <w:rPr>
          <w:rFonts w:ascii="Arial Narrow" w:eastAsia="MS Mincho" w:hAnsi="Arial Narrow" w:cs="Arial"/>
          <w:b/>
          <w:bCs/>
          <w:caps/>
          <w:szCs w:val="26"/>
          <w:u w:val="single"/>
        </w:rPr>
        <w:t>VENDOR {BIDDER} Responsibility</w:t>
      </w:r>
      <w:bookmarkEnd w:id="35"/>
      <w:bookmarkEnd w:id="36"/>
      <w:bookmarkEnd w:id="37"/>
    </w:p>
    <w:p w14:paraId="3F31EAD7" w14:textId="77777777" w:rsidR="00CA0CE9" w:rsidRPr="00CA0CE9" w:rsidRDefault="00CA0CE9" w:rsidP="00CA0CE9">
      <w:pPr>
        <w:keepNext/>
        <w:spacing w:after="0" w:line="240" w:lineRule="auto"/>
        <w:jc w:val="both"/>
        <w:rPr>
          <w:rFonts w:ascii="Arial" w:eastAsia="MS Mincho" w:hAnsi="Arial" w:cs="Times New Roman"/>
          <w:lang w:val="x-none" w:eastAsia="x-none"/>
        </w:rPr>
      </w:pPr>
    </w:p>
    <w:p w14:paraId="790B0E52"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The Vendor {Bidder} assumes sole responsibility for the complete effort required in submitting a Quote in response to this Bid Solicitation.  No special consideration will be given after Quotes are opened because of a Vendor’s {Bidder’s} failure to be knowledgeable as to </w:t>
      </w:r>
      <w:proofErr w:type="gramStart"/>
      <w:r w:rsidRPr="00CA0CE9">
        <w:rPr>
          <w:rFonts w:ascii="Arial" w:eastAsia="Times New Roman" w:hAnsi="Arial" w:cs="Times New Roman"/>
          <w:szCs w:val="24"/>
        </w:rPr>
        <w:t>all of</w:t>
      </w:r>
      <w:proofErr w:type="gramEnd"/>
      <w:r w:rsidRPr="00CA0CE9">
        <w:rPr>
          <w:rFonts w:ascii="Arial" w:eastAsia="Times New Roman" w:hAnsi="Arial" w:cs="Times New Roman"/>
          <w:szCs w:val="24"/>
        </w:rPr>
        <w:t xml:space="preserve"> the requirements of this Bid Solicitation.</w:t>
      </w:r>
    </w:p>
    <w:p w14:paraId="38316649" w14:textId="77777777" w:rsidR="00CA0CE9" w:rsidRPr="00CA0CE9" w:rsidRDefault="00CA0CE9" w:rsidP="00CA0CE9">
      <w:pPr>
        <w:spacing w:after="0" w:line="240" w:lineRule="auto"/>
        <w:jc w:val="both"/>
        <w:rPr>
          <w:rFonts w:ascii="Arial" w:eastAsia="Times New Roman" w:hAnsi="Arial" w:cs="Times New Roman"/>
          <w:szCs w:val="24"/>
        </w:rPr>
      </w:pPr>
    </w:p>
    <w:p w14:paraId="5A2DDA28" w14:textId="77777777" w:rsidR="00CA0CE9" w:rsidRPr="00CA0CE9" w:rsidRDefault="00CA0CE9" w:rsidP="00CA0CE9">
      <w:pPr>
        <w:keepNext/>
        <w:numPr>
          <w:ilvl w:val="2"/>
          <w:numId w:val="0"/>
        </w:numPr>
        <w:spacing w:after="0" w:line="240" w:lineRule="auto"/>
        <w:ind w:left="720" w:right="108" w:hanging="720"/>
        <w:jc w:val="both"/>
        <w:outlineLvl w:val="2"/>
        <w:rPr>
          <w:rFonts w:ascii="Arial Narrow" w:eastAsia="MS Mincho" w:hAnsi="Arial Narrow" w:cs="Arial"/>
          <w:b/>
          <w:bCs/>
          <w:caps/>
          <w:szCs w:val="26"/>
          <w:u w:val="single"/>
        </w:rPr>
      </w:pPr>
      <w:bookmarkStart w:id="38" w:name="_Toc400531480"/>
      <w:bookmarkStart w:id="39" w:name="_Toc428533950"/>
      <w:bookmarkStart w:id="40" w:name="_Toc522806476"/>
      <w:r w:rsidRPr="00CA0CE9">
        <w:rPr>
          <w:rFonts w:ascii="Arial Narrow" w:eastAsia="MS Mincho" w:hAnsi="Arial Narrow" w:cs="Arial"/>
          <w:b/>
          <w:bCs/>
          <w:szCs w:val="26"/>
          <w:u w:val="single"/>
        </w:rPr>
        <w:t>COST LIABILITY</w:t>
      </w:r>
      <w:bookmarkEnd w:id="38"/>
      <w:bookmarkEnd w:id="39"/>
      <w:bookmarkEnd w:id="40"/>
    </w:p>
    <w:p w14:paraId="2C170FFE" w14:textId="77777777" w:rsidR="00CA0CE9" w:rsidRPr="00CA0CE9" w:rsidRDefault="00CA0CE9" w:rsidP="00CA0CE9">
      <w:pPr>
        <w:keepNext/>
        <w:spacing w:after="0" w:line="240" w:lineRule="auto"/>
        <w:jc w:val="both"/>
        <w:rPr>
          <w:rFonts w:ascii="Arial" w:eastAsia="Times New Roman" w:hAnsi="Arial" w:cs="Times New Roman"/>
          <w:szCs w:val="24"/>
        </w:rPr>
      </w:pPr>
    </w:p>
    <w:p w14:paraId="0BCD467D"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The State assumes no responsibility and bears no liability for costs incurred by a Vendor {Bidder} in the preparation and submittal of a Quote in response to this Bid Solicitation.</w:t>
      </w:r>
    </w:p>
    <w:p w14:paraId="5D15DA43" w14:textId="77777777" w:rsidR="00CA0CE9" w:rsidRPr="00CA0CE9" w:rsidRDefault="00CA0CE9" w:rsidP="00CA0CE9">
      <w:pPr>
        <w:spacing w:after="0" w:line="240" w:lineRule="auto"/>
        <w:jc w:val="both"/>
        <w:rPr>
          <w:rFonts w:ascii="Arial" w:eastAsia="MS Mincho" w:hAnsi="Arial" w:cs="Times New Roman"/>
          <w:szCs w:val="24"/>
        </w:rPr>
      </w:pPr>
    </w:p>
    <w:p w14:paraId="2A6326AA" w14:textId="77777777" w:rsidR="00CA0CE9" w:rsidRPr="00CA0CE9" w:rsidRDefault="00CA0CE9" w:rsidP="00CA0CE9">
      <w:pPr>
        <w:keepNext/>
        <w:spacing w:after="0" w:line="240" w:lineRule="auto"/>
        <w:jc w:val="both"/>
        <w:rPr>
          <w:rFonts w:ascii="Arial" w:eastAsia="Times New Roman" w:hAnsi="Arial" w:cs="Times New Roman"/>
          <w:szCs w:val="24"/>
        </w:rPr>
      </w:pPr>
    </w:p>
    <w:p w14:paraId="38CF17EF" w14:textId="77777777" w:rsidR="00CA0CE9" w:rsidRPr="00CA0CE9" w:rsidRDefault="00CA0CE9" w:rsidP="00CA0CE9">
      <w:pPr>
        <w:keepNext/>
        <w:numPr>
          <w:ilvl w:val="1"/>
          <w:numId w:val="0"/>
        </w:numPr>
        <w:spacing w:after="0" w:line="240" w:lineRule="auto"/>
        <w:ind w:left="576" w:right="108" w:hanging="576"/>
        <w:jc w:val="both"/>
        <w:outlineLvl w:val="1"/>
        <w:rPr>
          <w:rFonts w:ascii="Arial Narrow" w:eastAsia="Times New Roman" w:hAnsi="Arial Narrow" w:cs="Times New Roman"/>
          <w:b/>
          <w:bCs/>
          <w:caps/>
          <w:szCs w:val="24"/>
          <w:u w:val="single"/>
        </w:rPr>
      </w:pPr>
      <w:bookmarkStart w:id="41" w:name="_Toc428533960"/>
      <w:bookmarkStart w:id="42" w:name="_Toc522806487"/>
      <w:r w:rsidRPr="00CA0CE9">
        <w:rPr>
          <w:rFonts w:ascii="Arial Narrow" w:eastAsia="Times New Roman" w:hAnsi="Arial Narrow" w:cs="Times New Roman"/>
          <w:b/>
          <w:bCs/>
          <w:szCs w:val="24"/>
          <w:u w:val="single"/>
        </w:rPr>
        <w:t>2.1 GENERAL DEFINITIONS</w:t>
      </w:r>
      <w:bookmarkEnd w:id="41"/>
      <w:bookmarkEnd w:id="42"/>
    </w:p>
    <w:p w14:paraId="7BD5ECEF" w14:textId="77777777" w:rsidR="00CA0CE9" w:rsidRPr="00CA0CE9" w:rsidRDefault="00CA0CE9" w:rsidP="00CA0CE9">
      <w:pPr>
        <w:keepNext/>
        <w:spacing w:after="0" w:line="240" w:lineRule="auto"/>
        <w:jc w:val="both"/>
        <w:rPr>
          <w:rFonts w:ascii="Arial" w:eastAsia="Times New Roman" w:hAnsi="Arial" w:cs="Times New Roman"/>
          <w:szCs w:val="24"/>
        </w:rPr>
      </w:pPr>
    </w:p>
    <w:p w14:paraId="58EF871B"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The following definitions will be part of any Blanket P.O. awarded or order placed as a result of this Bid Solicitation.</w:t>
      </w:r>
    </w:p>
    <w:p w14:paraId="781F016E" w14:textId="77777777" w:rsidR="00CA0CE9" w:rsidRPr="00CA0CE9" w:rsidRDefault="00CA0CE9" w:rsidP="00CA0CE9">
      <w:pPr>
        <w:spacing w:after="0" w:line="240" w:lineRule="auto"/>
        <w:jc w:val="both"/>
        <w:rPr>
          <w:rFonts w:ascii="Arial" w:eastAsia="Times New Roman" w:hAnsi="Arial" w:cs="Times New Roman"/>
          <w:szCs w:val="24"/>
        </w:rPr>
      </w:pPr>
    </w:p>
    <w:p w14:paraId="5886C502"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All-Inclusive Hourly Rate</w:t>
      </w:r>
      <w:r w:rsidRPr="00CA0CE9">
        <w:rPr>
          <w:rFonts w:ascii="Arial" w:eastAsia="MS Mincho" w:hAnsi="Arial" w:cs="Times New Roman"/>
          <w:szCs w:val="24"/>
        </w:rPr>
        <w:t xml:space="preserve"> – An hourly rate comprised of all direct and indirect costs including, but not limited </w:t>
      </w:r>
      <w:proofErr w:type="gramStart"/>
      <w:r w:rsidRPr="00CA0CE9">
        <w:rPr>
          <w:rFonts w:ascii="Arial" w:eastAsia="MS Mincho" w:hAnsi="Arial" w:cs="Times New Roman"/>
          <w:szCs w:val="24"/>
        </w:rPr>
        <w:t>to:</w:t>
      </w:r>
      <w:proofErr w:type="gramEnd"/>
      <w:r w:rsidRPr="00CA0CE9">
        <w:rPr>
          <w:rFonts w:ascii="Arial" w:eastAsia="MS Mincho" w:hAnsi="Arial" w:cs="Times New Roman"/>
          <w:szCs w:val="24"/>
        </w:rPr>
        <w:t xml:space="preserve">  labor costs, overhead, fee or profit, clerical support, travel expenses, per diem, safety equipment, materials, supplies, managerial support and all documents, forms, and reproductions thereof.  This rate also includes portal-to-portal expenses as well as per diem expenses such as food.</w:t>
      </w:r>
    </w:p>
    <w:p w14:paraId="4540B4DE" w14:textId="77777777" w:rsidR="00CA0CE9" w:rsidRPr="00CA0CE9" w:rsidRDefault="00CA0CE9" w:rsidP="00CA0CE9">
      <w:pPr>
        <w:spacing w:after="0" w:line="240" w:lineRule="auto"/>
        <w:jc w:val="both"/>
        <w:rPr>
          <w:rFonts w:ascii="Arial" w:eastAsia="MS Mincho" w:hAnsi="Arial" w:cs="Times New Roman"/>
          <w:szCs w:val="24"/>
        </w:rPr>
      </w:pPr>
    </w:p>
    <w:p w14:paraId="5E678C00"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Best and Final Offer or BAFO</w:t>
      </w:r>
      <w:r w:rsidRPr="00CA0CE9">
        <w:rPr>
          <w:rFonts w:ascii="Arial" w:eastAsia="MS Mincho" w:hAnsi="Arial" w:cs="Times New Roman"/>
          <w:szCs w:val="24"/>
        </w:rPr>
        <w:t xml:space="preserve"> – Pricing timely submitted by a </w:t>
      </w:r>
      <w:r w:rsidRPr="00CA0CE9">
        <w:rPr>
          <w:rFonts w:ascii="Arial" w:eastAsia="Times New Roman" w:hAnsi="Arial" w:cs="Arial"/>
        </w:rPr>
        <w:t>Vendor {Bidder</w:t>
      </w:r>
      <w:r w:rsidRPr="00CA0CE9">
        <w:rPr>
          <w:rFonts w:ascii="Arial" w:eastAsia="Times New Roman" w:hAnsi="Arial" w:cs="Times New Roman"/>
          <w:szCs w:val="24"/>
        </w:rPr>
        <w:t>}</w:t>
      </w:r>
      <w:r w:rsidRPr="00CA0CE9">
        <w:rPr>
          <w:rFonts w:ascii="Arial" w:eastAsia="MS Mincho" w:hAnsi="Arial" w:cs="Times New Roman"/>
          <w:szCs w:val="24"/>
        </w:rPr>
        <w:t xml:space="preserve"> upon invitation by the Bureau after Quote opening, with or without prior discussion or negotiation.</w:t>
      </w:r>
    </w:p>
    <w:p w14:paraId="4572D6A8" w14:textId="77777777" w:rsidR="00CA0CE9" w:rsidRPr="00CA0CE9" w:rsidRDefault="00CA0CE9" w:rsidP="00CA0CE9">
      <w:pPr>
        <w:spacing w:after="0" w:line="240" w:lineRule="auto"/>
        <w:jc w:val="both"/>
        <w:rPr>
          <w:rFonts w:ascii="Arial" w:eastAsia="MS Mincho" w:hAnsi="Arial" w:cs="Times New Roman"/>
          <w:szCs w:val="24"/>
        </w:rPr>
      </w:pPr>
    </w:p>
    <w:p w14:paraId="61A1D221"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Bid or Bid Solicitation</w:t>
      </w:r>
      <w:r w:rsidRPr="00CA0CE9">
        <w:rPr>
          <w:rFonts w:ascii="Arial" w:eastAsia="MS Mincho" w:hAnsi="Arial" w:cs="Times New Roman"/>
          <w:szCs w:val="24"/>
        </w:rPr>
        <w:t xml:space="preserve"> – This series of documents, which establish the bidding and Blanket P.O. requirements and solicits Quotes to meet the needs of the Using Agencies as identified herein, and includes the Bid Solicitation, State of NJ Standard Terms and Conditions (SSTC), State-Supplied Price Sheet, attachments, and Bid Amendments.</w:t>
      </w:r>
    </w:p>
    <w:p w14:paraId="180739CC" w14:textId="77777777" w:rsidR="00CA0CE9" w:rsidRPr="00CA0CE9" w:rsidRDefault="00CA0CE9" w:rsidP="00CA0CE9">
      <w:pPr>
        <w:spacing w:after="0" w:line="240" w:lineRule="auto"/>
        <w:jc w:val="both"/>
        <w:rPr>
          <w:rFonts w:ascii="Arial" w:eastAsia="MS Mincho" w:hAnsi="Arial" w:cs="Times New Roman"/>
          <w:b/>
          <w:szCs w:val="24"/>
        </w:rPr>
      </w:pPr>
    </w:p>
    <w:p w14:paraId="6840F99C"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Bid Amendment</w:t>
      </w:r>
      <w:r w:rsidRPr="00CA0CE9">
        <w:rPr>
          <w:rFonts w:ascii="Arial" w:eastAsia="MS Mincho" w:hAnsi="Arial" w:cs="Times New Roman"/>
          <w:szCs w:val="24"/>
        </w:rPr>
        <w:t xml:space="preserve"> – Written clarification or revision to this Bid Solicitation issued by the Bureau. Bid Amendments, if any, will be issued prior to Quote opening.</w:t>
      </w:r>
    </w:p>
    <w:p w14:paraId="1FB4BFD9" w14:textId="77777777" w:rsidR="00CA0CE9" w:rsidRPr="00CA0CE9" w:rsidRDefault="00CA0CE9" w:rsidP="00CA0CE9">
      <w:pPr>
        <w:spacing w:after="0" w:line="240" w:lineRule="auto"/>
        <w:jc w:val="both"/>
        <w:rPr>
          <w:rFonts w:ascii="Arial" w:eastAsia="Times New Roman" w:hAnsi="Arial" w:cs="Times New Roman"/>
          <w:b/>
          <w:szCs w:val="24"/>
        </w:rPr>
      </w:pPr>
    </w:p>
    <w:p w14:paraId="7430AA11"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b/>
          <w:szCs w:val="24"/>
        </w:rPr>
        <w:lastRenderedPageBreak/>
        <w:t>Business Day</w:t>
      </w:r>
      <w:r w:rsidRPr="00CA0CE9">
        <w:rPr>
          <w:rFonts w:ascii="Arial" w:eastAsia="MS Mincho" w:hAnsi="Arial" w:cs="Times New Roman"/>
          <w:szCs w:val="24"/>
        </w:rPr>
        <w:t xml:space="preserve"> – </w:t>
      </w:r>
      <w:r w:rsidRPr="00CA0CE9">
        <w:rPr>
          <w:rFonts w:ascii="Arial" w:eastAsia="Times New Roman" w:hAnsi="Arial" w:cs="Times New Roman"/>
          <w:szCs w:val="24"/>
        </w:rPr>
        <w:t>Any weekday, excluding Saturdays, Sundays, State legal holidays, and State-mandated closings unless otherwise indicated.</w:t>
      </w:r>
    </w:p>
    <w:p w14:paraId="09F93DE6" w14:textId="77777777" w:rsidR="00CA0CE9" w:rsidRPr="00CA0CE9" w:rsidRDefault="00CA0CE9" w:rsidP="00CA0CE9">
      <w:pPr>
        <w:spacing w:after="0" w:line="240" w:lineRule="auto"/>
        <w:jc w:val="both"/>
        <w:rPr>
          <w:rFonts w:ascii="Arial" w:eastAsia="MS Mincho" w:hAnsi="Arial" w:cs="Times New Roman"/>
          <w:szCs w:val="24"/>
        </w:rPr>
      </w:pPr>
    </w:p>
    <w:p w14:paraId="39C84D70"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MS Mincho" w:hAnsi="Arial" w:cs="Times New Roman"/>
          <w:b/>
          <w:szCs w:val="24"/>
        </w:rPr>
        <w:t>Calendar Day</w:t>
      </w:r>
      <w:r w:rsidRPr="00CA0CE9">
        <w:rPr>
          <w:rFonts w:ascii="Arial" w:eastAsia="MS Mincho" w:hAnsi="Arial" w:cs="Times New Roman"/>
          <w:szCs w:val="24"/>
        </w:rPr>
        <w:t xml:space="preserve"> – Any day, including Saturdays, </w:t>
      </w:r>
      <w:r w:rsidRPr="00CA0CE9">
        <w:rPr>
          <w:rFonts w:ascii="Arial" w:eastAsia="Times New Roman" w:hAnsi="Arial" w:cs="Times New Roman"/>
          <w:szCs w:val="24"/>
        </w:rPr>
        <w:t>Sundays, State legal holidays, and State-mandated closings unless otherwise indicated.</w:t>
      </w:r>
    </w:p>
    <w:p w14:paraId="544F93F5" w14:textId="77777777" w:rsidR="00CA0CE9" w:rsidRPr="00CA0CE9" w:rsidRDefault="00CA0CE9" w:rsidP="00CA0CE9">
      <w:pPr>
        <w:spacing w:after="0" w:line="240" w:lineRule="auto"/>
        <w:jc w:val="both"/>
        <w:rPr>
          <w:rFonts w:ascii="Arial" w:eastAsia="MS Mincho" w:hAnsi="Arial" w:cs="Times New Roman"/>
          <w:szCs w:val="24"/>
        </w:rPr>
      </w:pPr>
    </w:p>
    <w:p w14:paraId="0BEC08C8" w14:textId="77777777" w:rsidR="00CA0CE9" w:rsidRPr="00CA0CE9" w:rsidRDefault="00CA0CE9" w:rsidP="00CA0CE9">
      <w:pPr>
        <w:spacing w:after="0" w:line="240" w:lineRule="auto"/>
        <w:jc w:val="both"/>
        <w:rPr>
          <w:rFonts w:ascii="Arial" w:eastAsia="Times New Roman" w:hAnsi="Arial" w:cs="Times New Roman"/>
          <w:color w:val="000000"/>
          <w:szCs w:val="24"/>
        </w:rPr>
      </w:pPr>
      <w:r w:rsidRPr="00CA0CE9">
        <w:rPr>
          <w:rFonts w:ascii="Arial" w:eastAsia="Times New Roman" w:hAnsi="Arial" w:cs="Times New Roman"/>
          <w:b/>
          <w:color w:val="000000"/>
          <w:szCs w:val="24"/>
        </w:rPr>
        <w:t>Days After Receipt of Order (ARO)</w:t>
      </w:r>
      <w:r w:rsidRPr="00CA0CE9">
        <w:rPr>
          <w:rFonts w:ascii="Arial" w:eastAsia="MS Mincho" w:hAnsi="Arial" w:cs="Times New Roman"/>
          <w:szCs w:val="24"/>
        </w:rPr>
        <w:t xml:space="preserve"> – </w:t>
      </w:r>
      <w:r w:rsidRPr="00CA0CE9">
        <w:rPr>
          <w:rFonts w:ascii="Arial" w:eastAsia="Times New Roman" w:hAnsi="Arial" w:cs="Times New Roman"/>
          <w:color w:val="000000"/>
          <w:szCs w:val="24"/>
        </w:rPr>
        <w:t>The number of calendar days ‘After Receipt of Order’ in which the Using Agency will receive the ordered materials and/or services.</w:t>
      </w:r>
    </w:p>
    <w:p w14:paraId="79198DE9" w14:textId="77777777" w:rsidR="00CA0CE9" w:rsidRPr="00CA0CE9" w:rsidRDefault="00CA0CE9" w:rsidP="00CA0CE9">
      <w:pPr>
        <w:spacing w:after="0" w:line="240" w:lineRule="auto"/>
        <w:jc w:val="both"/>
        <w:rPr>
          <w:rFonts w:ascii="Arial" w:eastAsia="MS Mincho" w:hAnsi="Arial" w:cs="Times New Roman"/>
          <w:b/>
          <w:szCs w:val="24"/>
        </w:rPr>
      </w:pPr>
    </w:p>
    <w:p w14:paraId="646618C1"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Master Blanket Purchase Order (Blanket P.O.)</w:t>
      </w:r>
      <w:r w:rsidRPr="00CA0CE9">
        <w:rPr>
          <w:rFonts w:ascii="Arial" w:eastAsia="MS Mincho" w:hAnsi="Arial" w:cs="Times New Roman"/>
          <w:szCs w:val="24"/>
        </w:rPr>
        <w:t xml:space="preserve"> – </w:t>
      </w:r>
      <w:r w:rsidRPr="00CA0CE9">
        <w:rPr>
          <w:rFonts w:ascii="Arial" w:eastAsia="Times New Roman" w:hAnsi="Arial" w:cs="Times New Roman"/>
          <w:szCs w:val="24"/>
        </w:rPr>
        <w:t xml:space="preserve">The Blanket P.O. consists of the State of NJ Standard Terms and Conditions (SSTC), the Bid Solicitation, the responsive Quote submitted by a responsible </w:t>
      </w:r>
      <w:r w:rsidRPr="00CA0CE9">
        <w:rPr>
          <w:rFonts w:ascii="Arial" w:eastAsia="Times New Roman" w:hAnsi="Arial" w:cs="Arial"/>
        </w:rPr>
        <w:t>Vendor {Bidder</w:t>
      </w:r>
      <w:r w:rsidRPr="00CA0CE9">
        <w:rPr>
          <w:rFonts w:ascii="Arial" w:eastAsia="Times New Roman" w:hAnsi="Arial" w:cs="Times New Roman"/>
          <w:szCs w:val="24"/>
        </w:rPr>
        <w:t xml:space="preserve">} as accepted by NJDMAVA, the notice of award, any Best and Final Offer, any subsequent written document memorializing the agreement, any modifications to any of these documents approved by NJDMAVA along with any attachments, Bid Amendment or other supporting documents, or post-award documents. </w:t>
      </w:r>
    </w:p>
    <w:p w14:paraId="3BD0A0B8" w14:textId="77777777" w:rsidR="00CA0CE9" w:rsidRPr="00CA0CE9" w:rsidRDefault="00CA0CE9" w:rsidP="00CA0CE9">
      <w:pPr>
        <w:spacing w:after="0" w:line="240" w:lineRule="auto"/>
        <w:jc w:val="both"/>
        <w:rPr>
          <w:rFonts w:ascii="Arial" w:eastAsia="MS Mincho" w:hAnsi="Arial" w:cs="Times New Roman"/>
          <w:szCs w:val="24"/>
        </w:rPr>
      </w:pPr>
    </w:p>
    <w:p w14:paraId="4DB28F4E"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May</w:t>
      </w:r>
      <w:r w:rsidRPr="00CA0CE9">
        <w:rPr>
          <w:rFonts w:ascii="Arial" w:eastAsia="MS Mincho" w:hAnsi="Arial" w:cs="Times New Roman"/>
          <w:szCs w:val="24"/>
        </w:rPr>
        <w:t xml:space="preserve"> – Denotes that which is permissible or recommended, not mandatory.</w:t>
      </w:r>
    </w:p>
    <w:p w14:paraId="563082B8" w14:textId="77777777" w:rsidR="00CA0CE9" w:rsidRPr="00CA0CE9" w:rsidRDefault="00CA0CE9" w:rsidP="00CA0CE9">
      <w:pPr>
        <w:spacing w:after="0" w:line="240" w:lineRule="auto"/>
        <w:jc w:val="both"/>
        <w:rPr>
          <w:rFonts w:ascii="Arial" w:eastAsia="Times New Roman" w:hAnsi="Arial" w:cs="Times New Roman"/>
          <w:b/>
          <w:szCs w:val="24"/>
        </w:rPr>
      </w:pPr>
    </w:p>
    <w:p w14:paraId="1E13AF74" w14:textId="77777777" w:rsidR="00CA0CE9" w:rsidRPr="00CA0CE9" w:rsidRDefault="00CA0CE9" w:rsidP="00CA0CE9">
      <w:pPr>
        <w:spacing w:after="0" w:line="240" w:lineRule="auto"/>
        <w:jc w:val="both"/>
        <w:rPr>
          <w:rFonts w:ascii="Arial" w:eastAsia="Times New Roman" w:hAnsi="Arial" w:cs="Times New Roman"/>
          <w:b/>
          <w:szCs w:val="24"/>
        </w:rPr>
      </w:pPr>
      <w:r w:rsidRPr="00CA0CE9">
        <w:rPr>
          <w:rFonts w:ascii="Arial" w:eastAsia="Times New Roman" w:hAnsi="Arial" w:cs="Times New Roman"/>
          <w:b/>
          <w:szCs w:val="24"/>
        </w:rPr>
        <w:t>Must</w:t>
      </w:r>
      <w:r w:rsidRPr="00CA0CE9">
        <w:rPr>
          <w:rFonts w:ascii="Arial" w:eastAsia="MS Mincho" w:hAnsi="Arial" w:cs="Times New Roman"/>
          <w:szCs w:val="24"/>
        </w:rPr>
        <w:t xml:space="preserve"> – </w:t>
      </w:r>
      <w:r w:rsidRPr="00CA0CE9">
        <w:rPr>
          <w:rFonts w:ascii="Arial" w:eastAsia="Times New Roman" w:hAnsi="Arial" w:cs="Times New Roman"/>
          <w:szCs w:val="24"/>
        </w:rPr>
        <w:t>Denotes that which is a mandatory requirement.</w:t>
      </w:r>
      <w:r w:rsidRPr="00CA0CE9">
        <w:rPr>
          <w:rFonts w:ascii="Arial" w:eastAsia="Times New Roman" w:hAnsi="Arial" w:cs="Times New Roman"/>
          <w:b/>
          <w:szCs w:val="24"/>
        </w:rPr>
        <w:t xml:space="preserve">  </w:t>
      </w:r>
    </w:p>
    <w:p w14:paraId="743EAA1D" w14:textId="77777777" w:rsidR="00CA0CE9" w:rsidRPr="00CA0CE9" w:rsidRDefault="00CA0CE9" w:rsidP="00CA0CE9">
      <w:pPr>
        <w:spacing w:after="0" w:line="240" w:lineRule="auto"/>
        <w:jc w:val="both"/>
        <w:rPr>
          <w:rFonts w:ascii="Arial" w:eastAsia="Times New Roman" w:hAnsi="Arial" w:cs="Times New Roman"/>
          <w:b/>
          <w:szCs w:val="24"/>
        </w:rPr>
      </w:pPr>
    </w:p>
    <w:p w14:paraId="2311047C" w14:textId="77777777" w:rsidR="00CA0CE9" w:rsidRPr="00CA0CE9" w:rsidRDefault="00CA0CE9" w:rsidP="00CA0CE9">
      <w:pPr>
        <w:spacing w:after="0" w:line="240" w:lineRule="auto"/>
        <w:jc w:val="both"/>
        <w:rPr>
          <w:rFonts w:ascii="Arial" w:eastAsia="Times New Roman" w:hAnsi="Arial" w:cs="Times New Roman"/>
          <w:b/>
          <w:szCs w:val="24"/>
        </w:rPr>
      </w:pPr>
      <w:r w:rsidRPr="00CA0CE9">
        <w:rPr>
          <w:rFonts w:ascii="Arial" w:eastAsia="Times New Roman" w:hAnsi="Arial" w:cs="Times New Roman"/>
          <w:b/>
          <w:szCs w:val="24"/>
        </w:rPr>
        <w:t xml:space="preserve">No Bid – </w:t>
      </w:r>
      <w:r w:rsidRPr="00CA0CE9">
        <w:rPr>
          <w:rFonts w:ascii="Arial" w:eastAsia="Times New Roman" w:hAnsi="Arial" w:cs="Times New Roman"/>
          <w:color w:val="000000"/>
          <w:szCs w:val="24"/>
        </w:rPr>
        <w:t>The Vendor {Bidder} is not submitting a price Quote for an item on a price line.</w:t>
      </w:r>
    </w:p>
    <w:p w14:paraId="5EE5DCE4" w14:textId="77777777" w:rsidR="00CA0CE9" w:rsidRPr="00CA0CE9" w:rsidRDefault="00CA0CE9" w:rsidP="00CA0CE9">
      <w:pPr>
        <w:spacing w:after="0" w:line="240" w:lineRule="auto"/>
        <w:jc w:val="both"/>
        <w:rPr>
          <w:rFonts w:ascii="Arial" w:eastAsia="Times New Roman" w:hAnsi="Arial" w:cs="Times New Roman"/>
          <w:b/>
          <w:szCs w:val="24"/>
        </w:rPr>
      </w:pPr>
    </w:p>
    <w:p w14:paraId="3357FA7C" w14:textId="77777777" w:rsidR="00CA0CE9" w:rsidRPr="00CA0CE9" w:rsidRDefault="00CA0CE9" w:rsidP="00CA0CE9">
      <w:pPr>
        <w:spacing w:after="0" w:line="240" w:lineRule="auto"/>
        <w:jc w:val="both"/>
        <w:rPr>
          <w:rFonts w:ascii="Arial" w:eastAsia="Times New Roman" w:hAnsi="Arial" w:cs="Times New Roman"/>
          <w:color w:val="000000"/>
          <w:szCs w:val="24"/>
        </w:rPr>
      </w:pPr>
      <w:r w:rsidRPr="00CA0CE9">
        <w:rPr>
          <w:rFonts w:ascii="Arial" w:eastAsia="Times New Roman" w:hAnsi="Arial" w:cs="Times New Roman"/>
          <w:b/>
          <w:szCs w:val="24"/>
        </w:rPr>
        <w:t xml:space="preserve">No Charge – </w:t>
      </w:r>
      <w:r w:rsidRPr="00CA0CE9">
        <w:rPr>
          <w:rFonts w:ascii="Arial" w:eastAsia="Times New Roman" w:hAnsi="Arial" w:cs="Times New Roman"/>
          <w:color w:val="000000"/>
          <w:szCs w:val="24"/>
        </w:rPr>
        <w:t>The Vendor {Bidder} will supply an item on a price line free of charge.</w:t>
      </w:r>
    </w:p>
    <w:p w14:paraId="513130DA" w14:textId="77777777" w:rsidR="00CA0CE9" w:rsidRPr="00CA0CE9" w:rsidRDefault="00CA0CE9" w:rsidP="00CA0CE9">
      <w:pPr>
        <w:spacing w:after="0" w:line="240" w:lineRule="auto"/>
        <w:jc w:val="both"/>
        <w:rPr>
          <w:rFonts w:ascii="Arial" w:eastAsia="Times New Roman" w:hAnsi="Arial" w:cs="Times New Roman"/>
          <w:b/>
          <w:szCs w:val="24"/>
        </w:rPr>
      </w:pPr>
    </w:p>
    <w:p w14:paraId="672BF1CF"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b/>
          <w:szCs w:val="24"/>
        </w:rPr>
        <w:t>Procurement Bureau</w:t>
      </w:r>
      <w:r w:rsidRPr="00CA0CE9">
        <w:rPr>
          <w:rFonts w:ascii="Arial" w:eastAsia="Times New Roman" w:hAnsi="Arial" w:cs="Times New Roman"/>
          <w:szCs w:val="24"/>
        </w:rPr>
        <w:t xml:space="preserve"> </w:t>
      </w:r>
      <w:r w:rsidRPr="00CA0CE9">
        <w:rPr>
          <w:rFonts w:ascii="Arial" w:eastAsia="Times New Roman" w:hAnsi="Arial" w:cs="Times New Roman"/>
          <w:b/>
          <w:szCs w:val="24"/>
        </w:rPr>
        <w:t>(Bureau)</w:t>
      </w:r>
      <w:r w:rsidRPr="00CA0CE9">
        <w:rPr>
          <w:rFonts w:ascii="Arial" w:eastAsia="MS Mincho" w:hAnsi="Arial" w:cs="Times New Roman"/>
          <w:szCs w:val="24"/>
        </w:rPr>
        <w:t xml:space="preserve"> – </w:t>
      </w:r>
      <w:r w:rsidRPr="00CA0CE9">
        <w:rPr>
          <w:rFonts w:ascii="Arial" w:eastAsia="Times New Roman" w:hAnsi="Arial" w:cs="Times New Roman"/>
          <w:szCs w:val="24"/>
        </w:rPr>
        <w:t>The Division unit responsible for the preparation, advertisement, and issuance of Bid Solicitations, for the tabulation of Quotes and for recommending award(s) of Blanket P.O.(s) to the Director and the Deputy Director.</w:t>
      </w:r>
    </w:p>
    <w:p w14:paraId="1BE89181" w14:textId="77777777" w:rsidR="00CA0CE9" w:rsidRPr="00CA0CE9" w:rsidRDefault="00CA0CE9" w:rsidP="00CA0CE9">
      <w:pPr>
        <w:spacing w:after="0" w:line="240" w:lineRule="auto"/>
        <w:jc w:val="both"/>
        <w:rPr>
          <w:rFonts w:ascii="Arial" w:eastAsia="MS Mincho" w:hAnsi="Arial" w:cs="Times New Roman"/>
          <w:szCs w:val="24"/>
        </w:rPr>
      </w:pPr>
    </w:p>
    <w:p w14:paraId="4422CCA4"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Project</w:t>
      </w:r>
      <w:r w:rsidRPr="00CA0CE9">
        <w:rPr>
          <w:rFonts w:ascii="Arial" w:eastAsia="MS Mincho" w:hAnsi="Arial" w:cs="Times New Roman"/>
          <w:szCs w:val="24"/>
        </w:rPr>
        <w:t xml:space="preserve"> – The undertakings or services that are the subject of this Bid Solicitation.</w:t>
      </w:r>
    </w:p>
    <w:p w14:paraId="06119410" w14:textId="77777777" w:rsidR="00CA0CE9" w:rsidRPr="00CA0CE9" w:rsidRDefault="00CA0CE9" w:rsidP="00CA0CE9">
      <w:pPr>
        <w:spacing w:after="0" w:line="240" w:lineRule="auto"/>
        <w:jc w:val="both"/>
        <w:rPr>
          <w:rFonts w:ascii="Arial" w:eastAsia="Times New Roman" w:hAnsi="Arial" w:cs="Times New Roman"/>
          <w:b/>
          <w:szCs w:val="24"/>
        </w:rPr>
      </w:pPr>
    </w:p>
    <w:p w14:paraId="6B69CD2D"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b/>
          <w:szCs w:val="24"/>
        </w:rPr>
        <w:t>QRGs</w:t>
      </w:r>
      <w:r w:rsidRPr="00CA0CE9">
        <w:rPr>
          <w:rFonts w:ascii="Arial" w:eastAsia="Times New Roman" w:hAnsi="Arial" w:cs="Times New Roman"/>
          <w:szCs w:val="24"/>
        </w:rPr>
        <w:t xml:space="preserve"> – Quick Reference Guides.</w:t>
      </w:r>
    </w:p>
    <w:p w14:paraId="54F12D5C" w14:textId="77777777" w:rsidR="00CA0CE9" w:rsidRPr="00CA0CE9" w:rsidRDefault="00CA0CE9" w:rsidP="00CA0CE9">
      <w:pPr>
        <w:spacing w:after="0" w:line="240" w:lineRule="auto"/>
        <w:jc w:val="both"/>
        <w:rPr>
          <w:rFonts w:ascii="Arial" w:eastAsia="MS Mincho" w:hAnsi="Arial" w:cs="Times New Roman"/>
          <w:szCs w:val="24"/>
        </w:rPr>
      </w:pPr>
    </w:p>
    <w:p w14:paraId="4365FF8F"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Quote –</w:t>
      </w:r>
      <w:r w:rsidRPr="00CA0CE9">
        <w:rPr>
          <w:rFonts w:ascii="Arial" w:eastAsia="MS Mincho" w:hAnsi="Arial" w:cs="Times New Roman"/>
          <w:szCs w:val="24"/>
        </w:rPr>
        <w:t xml:space="preserve"> Vendor’s {Bidder’s} timely response to the Bid Solicitation including, but not limited to, technical Quote, price Quote, and any licenses, forms, certifications, or other documentation required by the Bid Solicitation.</w:t>
      </w:r>
    </w:p>
    <w:p w14:paraId="3B09E252" w14:textId="77777777" w:rsidR="00CA0CE9" w:rsidRPr="00CA0CE9" w:rsidRDefault="00CA0CE9" w:rsidP="00CA0CE9">
      <w:pPr>
        <w:spacing w:after="0" w:line="240" w:lineRule="auto"/>
        <w:jc w:val="both"/>
        <w:rPr>
          <w:rFonts w:ascii="Arial" w:eastAsia="MS Mincho" w:hAnsi="Arial" w:cs="Times New Roman"/>
          <w:szCs w:val="24"/>
        </w:rPr>
      </w:pPr>
    </w:p>
    <w:p w14:paraId="053C47AC" w14:textId="77777777" w:rsidR="00CA0CE9" w:rsidRPr="00CA0CE9" w:rsidRDefault="00CA0CE9" w:rsidP="00CA0CE9">
      <w:pPr>
        <w:spacing w:after="0" w:line="240" w:lineRule="auto"/>
        <w:jc w:val="both"/>
        <w:rPr>
          <w:rFonts w:ascii="Arial" w:eastAsia="Times New Roman" w:hAnsi="Arial" w:cs="Times New Roman"/>
          <w:color w:val="000000"/>
          <w:szCs w:val="24"/>
        </w:rPr>
      </w:pPr>
      <w:r w:rsidRPr="00CA0CE9">
        <w:rPr>
          <w:rFonts w:ascii="Arial" w:eastAsia="Times New Roman" w:hAnsi="Arial" w:cs="Times New Roman"/>
          <w:b/>
          <w:color w:val="000000"/>
          <w:szCs w:val="24"/>
        </w:rPr>
        <w:t>Retainage</w:t>
      </w:r>
      <w:r w:rsidRPr="00CA0CE9">
        <w:rPr>
          <w:rFonts w:ascii="Arial" w:eastAsia="MS Mincho" w:hAnsi="Arial" w:cs="Times New Roman"/>
          <w:szCs w:val="24"/>
        </w:rPr>
        <w:t xml:space="preserve"> – </w:t>
      </w:r>
      <w:r w:rsidRPr="00CA0CE9">
        <w:rPr>
          <w:rFonts w:ascii="Arial" w:eastAsia="Times New Roman" w:hAnsi="Arial" w:cs="Times New Roman"/>
          <w:color w:val="000000"/>
          <w:szCs w:val="24"/>
        </w:rPr>
        <w:t>The amount withheld from the Vendor {Contractor} payment that is retained and subsequently released upon satisfactory completion of performance milestones by the Vendor {Contractor}.</w:t>
      </w:r>
    </w:p>
    <w:p w14:paraId="749649D4" w14:textId="77777777" w:rsidR="00CA0CE9" w:rsidRPr="00CA0CE9" w:rsidRDefault="00CA0CE9" w:rsidP="00CA0CE9">
      <w:pPr>
        <w:spacing w:after="0" w:line="240" w:lineRule="auto"/>
        <w:jc w:val="both"/>
        <w:rPr>
          <w:rFonts w:ascii="Arial" w:eastAsia="Times New Roman" w:hAnsi="Arial" w:cs="Times New Roman"/>
          <w:szCs w:val="24"/>
        </w:rPr>
      </w:pPr>
    </w:p>
    <w:p w14:paraId="449B3AA2"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b/>
          <w:szCs w:val="24"/>
        </w:rPr>
        <w:t>Revision</w:t>
      </w:r>
      <w:r w:rsidRPr="00CA0CE9">
        <w:rPr>
          <w:rFonts w:ascii="Arial" w:eastAsia="Times New Roman" w:hAnsi="Arial" w:cs="Times New Roman"/>
          <w:szCs w:val="24"/>
        </w:rPr>
        <w:t xml:space="preserve"> – A response to a BAFO request or a requested clarification of the Vendors {Bidders} Quote. </w:t>
      </w:r>
    </w:p>
    <w:p w14:paraId="122532FE" w14:textId="77777777" w:rsidR="00CA0CE9" w:rsidRPr="00CA0CE9" w:rsidRDefault="00CA0CE9" w:rsidP="00CA0CE9">
      <w:pPr>
        <w:spacing w:after="0" w:line="240" w:lineRule="auto"/>
        <w:jc w:val="both"/>
        <w:rPr>
          <w:rFonts w:ascii="Arial" w:eastAsia="Times New Roman" w:hAnsi="Arial" w:cs="Times New Roman"/>
          <w:color w:val="000000"/>
          <w:szCs w:val="24"/>
        </w:rPr>
      </w:pPr>
    </w:p>
    <w:p w14:paraId="38220175"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Shall</w:t>
      </w:r>
      <w:r w:rsidRPr="00CA0CE9">
        <w:rPr>
          <w:rFonts w:ascii="Arial" w:eastAsia="MS Mincho" w:hAnsi="Arial" w:cs="Times New Roman"/>
          <w:szCs w:val="24"/>
        </w:rPr>
        <w:t xml:space="preserve"> – Denotes that which is a mandatory requirement.  </w:t>
      </w:r>
    </w:p>
    <w:p w14:paraId="0B9EAE6A" w14:textId="77777777" w:rsidR="00CA0CE9" w:rsidRPr="00CA0CE9" w:rsidRDefault="00CA0CE9" w:rsidP="00CA0CE9">
      <w:pPr>
        <w:spacing w:after="0" w:line="240" w:lineRule="auto"/>
        <w:jc w:val="both"/>
        <w:rPr>
          <w:rFonts w:ascii="Arial" w:eastAsia="MS Mincho" w:hAnsi="Arial" w:cs="Times New Roman"/>
          <w:szCs w:val="24"/>
        </w:rPr>
      </w:pPr>
    </w:p>
    <w:p w14:paraId="6195C1DE"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Should</w:t>
      </w:r>
      <w:r w:rsidRPr="00CA0CE9">
        <w:rPr>
          <w:rFonts w:ascii="Arial" w:eastAsia="MS Mincho" w:hAnsi="Arial" w:cs="Times New Roman"/>
          <w:szCs w:val="24"/>
        </w:rPr>
        <w:t xml:space="preserve"> – Denotes that which is permissible or recommended, not mandatory.</w:t>
      </w:r>
    </w:p>
    <w:p w14:paraId="493B45AD" w14:textId="77777777" w:rsidR="00CA0CE9" w:rsidRPr="00CA0CE9" w:rsidRDefault="00CA0CE9" w:rsidP="00CA0CE9">
      <w:pPr>
        <w:spacing w:after="0" w:line="240" w:lineRule="auto"/>
        <w:jc w:val="both"/>
        <w:rPr>
          <w:rFonts w:ascii="Arial" w:eastAsia="MS Mincho" w:hAnsi="Arial" w:cs="Times New Roman"/>
          <w:szCs w:val="24"/>
        </w:rPr>
      </w:pPr>
    </w:p>
    <w:p w14:paraId="01ECEA7F"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b/>
          <w:szCs w:val="24"/>
        </w:rPr>
        <w:t>Small Business</w:t>
      </w:r>
      <w:r w:rsidRPr="00CA0CE9">
        <w:rPr>
          <w:rFonts w:ascii="Arial" w:eastAsia="Times New Roman" w:hAnsi="Arial" w:cs="Times New Roman"/>
          <w:szCs w:val="24"/>
        </w:rPr>
        <w:t xml:space="preserve"> – Pursuant to </w:t>
      </w:r>
      <w:r w:rsidRPr="00CA0CE9">
        <w:rPr>
          <w:rFonts w:ascii="Arial" w:eastAsia="Times New Roman" w:hAnsi="Arial" w:cs="Times New Roman"/>
          <w:szCs w:val="24"/>
          <w:u w:val="single"/>
        </w:rPr>
        <w:t>N.J.A.C.</w:t>
      </w:r>
      <w:r w:rsidRPr="00CA0CE9">
        <w:rPr>
          <w:rFonts w:ascii="Arial" w:eastAsia="Times New Roman" w:hAnsi="Arial" w:cs="Times New Roman"/>
          <w:szCs w:val="24"/>
        </w:rPr>
        <w:t xml:space="preserve"> 17:13-1.2, “small business” means a business that meets the requirements and definitions of “small business” and has applied for and been approved by the New Jersey Division of Revenue and Enterprise Services, Small Business Registration and M/WBE Certification Services Unit as (i) independently owned and operated, (ii) incorporated or </w:t>
      </w:r>
      <w:r w:rsidRPr="00CA0CE9">
        <w:rPr>
          <w:rFonts w:ascii="Arial" w:eastAsia="Times New Roman" w:hAnsi="Arial" w:cs="Times New Roman"/>
          <w:szCs w:val="24"/>
        </w:rPr>
        <w:lastRenderedPageBreak/>
        <w:t xml:space="preserve">registered in and has its principal place of business in the State of New Jersey; (iii)  has 100 or fewer full-time employees; and has gross revenues falling in one </w:t>
      </w:r>
      <w:r w:rsidRPr="00CA0CE9">
        <w:rPr>
          <w:rFonts w:ascii="Arial" w:eastAsia="Times New Roman" w:hAnsi="Arial" w:cs="Arial"/>
          <w:szCs w:val="24"/>
        </w:rPr>
        <w:t xml:space="preserve">(1) </w:t>
      </w:r>
      <w:r w:rsidRPr="00CA0CE9">
        <w:rPr>
          <w:rFonts w:ascii="Arial" w:eastAsia="Times New Roman" w:hAnsi="Arial" w:cs="Times New Roman"/>
          <w:szCs w:val="24"/>
        </w:rPr>
        <w:t xml:space="preserve">of the three (3) following categories:  For goods and services - (A) 0 to $500,000 (Category I); (B) $500,001 to $5,000,000 (Category II); and (C) $5,000,001 to $12,000,000, or the applicable federal revenue standards established at 13 CFR 121.201, whichever is higher (Category III); For </w:t>
      </w:r>
      <w:r w:rsidRPr="00CA0CE9">
        <w:rPr>
          <w:rFonts w:ascii="Arial" w:eastAsia="Times New Roman" w:hAnsi="Arial" w:cs="Arial"/>
        </w:rPr>
        <w:t>construction services: (A) 0 to $3,000,000 (Category IV); (B) gross revenues that do not exceed 50 percent of the applicable annual revenue standards established at 13 CFR 121.201 (Category V); and (C) gross revenues that do not exceed the applicable annual revenue standards established at CFR 121.201, (Category VI)</w:t>
      </w:r>
      <w:r w:rsidRPr="00CA0CE9">
        <w:rPr>
          <w:rFonts w:ascii="Arial" w:eastAsia="Times New Roman" w:hAnsi="Arial" w:cs="Times New Roman"/>
          <w:szCs w:val="24"/>
        </w:rPr>
        <w:t>.</w:t>
      </w:r>
    </w:p>
    <w:p w14:paraId="78ECCC25" w14:textId="77777777" w:rsidR="00CA0CE9" w:rsidRPr="00CA0CE9" w:rsidRDefault="00CA0CE9" w:rsidP="00CA0CE9">
      <w:pPr>
        <w:spacing w:after="0" w:line="240" w:lineRule="auto"/>
        <w:jc w:val="both"/>
        <w:rPr>
          <w:rFonts w:ascii="Arial" w:eastAsia="MS Mincho" w:hAnsi="Arial" w:cs="Times New Roman"/>
          <w:szCs w:val="24"/>
        </w:rPr>
      </w:pPr>
    </w:p>
    <w:p w14:paraId="2F60A89F"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State</w:t>
      </w:r>
      <w:r w:rsidRPr="00CA0CE9">
        <w:rPr>
          <w:rFonts w:ascii="Arial" w:eastAsia="MS Mincho" w:hAnsi="Arial" w:cs="Times New Roman"/>
          <w:szCs w:val="24"/>
        </w:rPr>
        <w:t xml:space="preserve"> – The State of New Jersey.</w:t>
      </w:r>
    </w:p>
    <w:p w14:paraId="2A31AC03" w14:textId="77777777" w:rsidR="00CA0CE9" w:rsidRPr="00CA0CE9" w:rsidRDefault="00CA0CE9" w:rsidP="00CA0CE9">
      <w:pPr>
        <w:spacing w:after="0" w:line="240" w:lineRule="auto"/>
        <w:jc w:val="both"/>
        <w:rPr>
          <w:rFonts w:ascii="Arial" w:eastAsia="MS Mincho" w:hAnsi="Arial" w:cs="Times New Roman"/>
          <w:b/>
          <w:szCs w:val="24"/>
        </w:rPr>
      </w:pPr>
    </w:p>
    <w:p w14:paraId="4EA0B72C"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State Contract Manager or SCM</w:t>
      </w:r>
      <w:r w:rsidRPr="00CA0CE9">
        <w:rPr>
          <w:rFonts w:ascii="Arial" w:eastAsia="MS Mincho" w:hAnsi="Arial" w:cs="Times New Roman"/>
          <w:szCs w:val="24"/>
        </w:rPr>
        <w:t xml:space="preserve"> – The individual, responsible for the approval of all deliverables, i.e., tasks, sub-tasks or other work elements in the Scope of Work.  The SCM cannot direct or approve a Change Order.</w:t>
      </w:r>
    </w:p>
    <w:p w14:paraId="069FE2C9" w14:textId="77777777" w:rsidR="00CA0CE9" w:rsidRPr="00CA0CE9" w:rsidRDefault="00CA0CE9" w:rsidP="00CA0CE9">
      <w:pPr>
        <w:spacing w:after="0" w:line="240" w:lineRule="auto"/>
        <w:jc w:val="both"/>
        <w:rPr>
          <w:rFonts w:ascii="Arial" w:eastAsia="MS Mincho" w:hAnsi="Arial" w:cs="Times New Roman"/>
          <w:szCs w:val="24"/>
        </w:rPr>
      </w:pPr>
    </w:p>
    <w:p w14:paraId="3ECBFDA7"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Price Sheet</w:t>
      </w:r>
      <w:r w:rsidRPr="00CA0CE9">
        <w:rPr>
          <w:rFonts w:ascii="Arial" w:eastAsia="MS Mincho" w:hAnsi="Arial" w:cs="Times New Roman"/>
          <w:szCs w:val="24"/>
        </w:rPr>
        <w:t xml:space="preserve"> – The bidding document created NJDMAVA and attached to this Bid Solicitation on which the Vendor {Bidder} submits it proposal pricing as is referenced.</w:t>
      </w:r>
    </w:p>
    <w:p w14:paraId="32CED832" w14:textId="77777777" w:rsidR="00CA0CE9" w:rsidRPr="00CA0CE9" w:rsidRDefault="00CA0CE9" w:rsidP="00CA0CE9">
      <w:pPr>
        <w:spacing w:after="0" w:line="240" w:lineRule="auto"/>
        <w:jc w:val="both"/>
        <w:rPr>
          <w:rFonts w:ascii="Arial" w:eastAsia="MS Mincho" w:hAnsi="Arial" w:cs="Times New Roman"/>
          <w:szCs w:val="24"/>
        </w:rPr>
      </w:pPr>
    </w:p>
    <w:p w14:paraId="4448B88D"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Subcontractor</w:t>
      </w:r>
      <w:r w:rsidRPr="00CA0CE9">
        <w:rPr>
          <w:rFonts w:ascii="Arial" w:eastAsia="MS Mincho" w:hAnsi="Arial" w:cs="Times New Roman"/>
          <w:szCs w:val="24"/>
        </w:rPr>
        <w:t xml:space="preserve"> – An entity having an arrangement with a </w:t>
      </w:r>
      <w:r w:rsidRPr="00CA0CE9">
        <w:rPr>
          <w:rFonts w:ascii="Arial" w:eastAsia="MS Mincho" w:hAnsi="Arial" w:cs="Times New Roman"/>
        </w:rPr>
        <w:t>Vendor</w:t>
      </w:r>
      <w:r w:rsidRPr="00CA0CE9">
        <w:rPr>
          <w:rFonts w:ascii="Arial" w:eastAsia="MS Mincho" w:hAnsi="Arial" w:cs="Times New Roman"/>
          <w:szCs w:val="24"/>
        </w:rPr>
        <w:t xml:space="preserve"> {Contractor}, whereby the Vendor {Contractor} uses the products and/or services of that entity to fulfill some of its obligations under its State Blanket P.O., while retaining full responsibility for the performance of all [the Vendor’s {Contractor's}] obligations under the Blanket P.O., including payment to the Subcontractor.  The Subcontractor has no legal relationship with the State, only with the Vendor {Contractor}.</w:t>
      </w:r>
    </w:p>
    <w:p w14:paraId="34DCD084" w14:textId="77777777" w:rsidR="00CA0CE9" w:rsidRPr="00CA0CE9" w:rsidRDefault="00CA0CE9" w:rsidP="00CA0CE9">
      <w:pPr>
        <w:spacing w:after="0" w:line="240" w:lineRule="auto"/>
        <w:jc w:val="both"/>
        <w:rPr>
          <w:rFonts w:ascii="Arial" w:eastAsia="MS Mincho" w:hAnsi="Arial" w:cs="Times New Roman"/>
          <w:szCs w:val="24"/>
        </w:rPr>
      </w:pPr>
    </w:p>
    <w:p w14:paraId="163822E2"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Task</w:t>
      </w:r>
      <w:r w:rsidRPr="00CA0CE9">
        <w:rPr>
          <w:rFonts w:ascii="Arial" w:eastAsia="MS Mincho" w:hAnsi="Arial" w:cs="Times New Roman"/>
          <w:szCs w:val="24"/>
        </w:rPr>
        <w:t xml:space="preserve"> – A discrete unit of work to be performed.</w:t>
      </w:r>
    </w:p>
    <w:p w14:paraId="029F0428" w14:textId="77777777" w:rsidR="00CA0CE9" w:rsidRPr="00CA0CE9" w:rsidRDefault="00CA0CE9" w:rsidP="00CA0CE9">
      <w:pPr>
        <w:spacing w:after="0" w:line="240" w:lineRule="auto"/>
        <w:jc w:val="both"/>
        <w:rPr>
          <w:rFonts w:ascii="Arial" w:eastAsia="MS Mincho" w:hAnsi="Arial" w:cs="Times New Roman"/>
          <w:szCs w:val="24"/>
        </w:rPr>
      </w:pPr>
    </w:p>
    <w:p w14:paraId="296F3405"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 xml:space="preserve">Unit Cost – </w:t>
      </w:r>
      <w:r w:rsidRPr="00CA0CE9">
        <w:rPr>
          <w:rFonts w:ascii="Arial" w:eastAsia="MS Mincho" w:hAnsi="Arial" w:cs="Times New Roman"/>
          <w:szCs w:val="24"/>
        </w:rPr>
        <w:t>All-inclusive, firm fixed price charged by the Vendor {Bidder} for a single unit identified on a price line.</w:t>
      </w:r>
    </w:p>
    <w:p w14:paraId="2A2B7438" w14:textId="77777777" w:rsidR="00CA0CE9" w:rsidRPr="00CA0CE9" w:rsidRDefault="00CA0CE9" w:rsidP="00CA0CE9">
      <w:pPr>
        <w:spacing w:after="0" w:line="240" w:lineRule="auto"/>
        <w:jc w:val="both"/>
        <w:rPr>
          <w:rFonts w:ascii="Arial" w:eastAsia="MS Mincho" w:hAnsi="Arial" w:cs="Times New Roman"/>
          <w:b/>
          <w:szCs w:val="24"/>
        </w:rPr>
      </w:pPr>
    </w:p>
    <w:p w14:paraId="60164F00"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MS Mincho" w:hAnsi="Arial" w:cs="Times New Roman"/>
          <w:b/>
          <w:szCs w:val="24"/>
        </w:rPr>
        <w:t>Using Agency[</w:t>
      </w:r>
      <w:proofErr w:type="spellStart"/>
      <w:r w:rsidRPr="00CA0CE9">
        <w:rPr>
          <w:rFonts w:ascii="Arial" w:eastAsia="MS Mincho" w:hAnsi="Arial" w:cs="Times New Roman"/>
          <w:b/>
          <w:szCs w:val="24"/>
        </w:rPr>
        <w:t>ies</w:t>
      </w:r>
      <w:proofErr w:type="spellEnd"/>
      <w:r w:rsidRPr="00CA0CE9">
        <w:rPr>
          <w:rFonts w:ascii="Arial" w:eastAsia="MS Mincho" w:hAnsi="Arial" w:cs="Times New Roman"/>
          <w:b/>
          <w:szCs w:val="24"/>
        </w:rPr>
        <w:t>]</w:t>
      </w:r>
      <w:r w:rsidRPr="00CA0CE9">
        <w:rPr>
          <w:rFonts w:ascii="Arial" w:eastAsia="MS Mincho" w:hAnsi="Arial" w:cs="Times New Roman"/>
          <w:szCs w:val="24"/>
        </w:rPr>
        <w:t xml:space="preserve"> – </w:t>
      </w:r>
      <w:r w:rsidRPr="00CA0CE9">
        <w:rPr>
          <w:rFonts w:ascii="Arial" w:eastAsia="Times New Roman" w:hAnsi="Arial" w:cs="Times New Roman"/>
          <w:szCs w:val="24"/>
        </w:rPr>
        <w:t xml:space="preserve">A State department or agency, a quasi-State governmental entity, or a Cooperative Purchasing Program participant, authorized to purchase products and/or services under a Blanket P.O. procured by the Division. This Blanket P.O. may be used by the Using Agencies or quasi-governmental agencies specifically identified in the Bid Solicitation.  In addition, with the approval of the Director of the Division of Purchase and Property and the agreement of the Vendor {Contractor}, the Blanket P.O. may be used by any Using Agency or quasi-State governmental entity. </w:t>
      </w:r>
    </w:p>
    <w:p w14:paraId="52E197DA" w14:textId="77777777" w:rsidR="00CA0CE9" w:rsidRPr="00CA0CE9" w:rsidRDefault="00CA0CE9" w:rsidP="00CA0CE9">
      <w:pPr>
        <w:spacing w:after="0" w:line="240" w:lineRule="auto"/>
        <w:jc w:val="both"/>
        <w:rPr>
          <w:rFonts w:ascii="Arial" w:eastAsia="Times New Roman" w:hAnsi="Arial" w:cs="Times New Roman"/>
          <w:szCs w:val="24"/>
        </w:rPr>
      </w:pPr>
    </w:p>
    <w:p w14:paraId="338B72C4"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 xml:space="preserve">Vendor {Bidder} </w:t>
      </w:r>
      <w:r w:rsidRPr="00CA0CE9">
        <w:rPr>
          <w:rFonts w:ascii="Arial" w:eastAsia="MS Mincho" w:hAnsi="Arial" w:cs="Times New Roman"/>
          <w:szCs w:val="24"/>
        </w:rPr>
        <w:t>– An entity offering a Quote in response to the Division’s Bid Solicitation.</w:t>
      </w:r>
    </w:p>
    <w:p w14:paraId="07BEAA9D" w14:textId="77777777" w:rsidR="00CA0CE9" w:rsidRPr="00CA0CE9" w:rsidRDefault="00CA0CE9" w:rsidP="00CA0CE9">
      <w:pPr>
        <w:spacing w:after="0" w:line="240" w:lineRule="auto"/>
        <w:jc w:val="both"/>
        <w:rPr>
          <w:rFonts w:ascii="Arial" w:eastAsia="MS Mincho" w:hAnsi="Arial" w:cs="Times New Roman"/>
          <w:b/>
          <w:szCs w:val="24"/>
          <w:highlight w:val="lightGray"/>
        </w:rPr>
      </w:pPr>
    </w:p>
    <w:p w14:paraId="38A4019B" w14:textId="77777777" w:rsidR="00CA0CE9" w:rsidRPr="00CA0CE9" w:rsidRDefault="00CA0CE9" w:rsidP="00CA0CE9">
      <w:pPr>
        <w:spacing w:after="0" w:line="240" w:lineRule="auto"/>
        <w:jc w:val="both"/>
        <w:rPr>
          <w:rFonts w:ascii="Arial" w:eastAsia="MS Mincho" w:hAnsi="Arial" w:cs="Times New Roman"/>
          <w:szCs w:val="24"/>
        </w:rPr>
      </w:pPr>
      <w:r w:rsidRPr="00CA0CE9">
        <w:rPr>
          <w:rFonts w:ascii="Arial" w:eastAsia="MS Mincho" w:hAnsi="Arial" w:cs="Times New Roman"/>
          <w:b/>
          <w:szCs w:val="24"/>
        </w:rPr>
        <w:t>Vendor {Contractor}</w:t>
      </w:r>
      <w:r w:rsidRPr="00CA0CE9">
        <w:rPr>
          <w:rFonts w:ascii="Arial" w:eastAsia="MS Mincho" w:hAnsi="Arial" w:cs="Times New Roman"/>
          <w:szCs w:val="24"/>
        </w:rPr>
        <w:t xml:space="preserve"> – The Vendor {Bidder} awarded a Blanket P.O. resulting from this Bid Solicitation.</w:t>
      </w:r>
    </w:p>
    <w:p w14:paraId="06DE7679" w14:textId="77777777" w:rsidR="00CA0CE9" w:rsidRPr="00CA0CE9" w:rsidRDefault="00CA0CE9" w:rsidP="00CA0CE9">
      <w:pPr>
        <w:spacing w:after="0" w:line="240" w:lineRule="auto"/>
        <w:jc w:val="both"/>
        <w:rPr>
          <w:rFonts w:ascii="Arial" w:eastAsia="MS Mincho" w:hAnsi="Arial" w:cs="Times New Roman"/>
          <w:szCs w:val="24"/>
        </w:rPr>
      </w:pPr>
    </w:p>
    <w:p w14:paraId="1F73A74C" w14:textId="77777777" w:rsidR="00CA0CE9" w:rsidRPr="00CA0CE9" w:rsidRDefault="00CA0CE9" w:rsidP="00CA0CE9">
      <w:pPr>
        <w:numPr>
          <w:ilvl w:val="1"/>
          <w:numId w:val="0"/>
        </w:numPr>
        <w:spacing w:after="0" w:line="240" w:lineRule="auto"/>
        <w:ind w:left="576" w:right="108" w:hanging="576"/>
        <w:jc w:val="both"/>
        <w:outlineLvl w:val="1"/>
        <w:rPr>
          <w:rFonts w:ascii="Arial Narrow" w:eastAsia="Times New Roman" w:hAnsi="Arial Narrow" w:cs="Times New Roman"/>
          <w:b/>
          <w:bCs/>
          <w:szCs w:val="24"/>
          <w:u w:val="single"/>
        </w:rPr>
      </w:pPr>
      <w:bookmarkStart w:id="43" w:name="_Toc355709006"/>
      <w:bookmarkStart w:id="44" w:name="_Toc400531490"/>
      <w:bookmarkStart w:id="45" w:name="_Toc428533961"/>
      <w:bookmarkStart w:id="46" w:name="_Toc522806488"/>
      <w:r w:rsidRPr="00CA0CE9">
        <w:rPr>
          <w:rFonts w:ascii="Arial Narrow" w:eastAsia="Times New Roman" w:hAnsi="Arial Narrow" w:cs="Times New Roman"/>
          <w:b/>
          <w:bCs/>
          <w:szCs w:val="24"/>
          <w:u w:val="single"/>
        </w:rPr>
        <w:t>BLANKET P.O.-SPECIFIC DEFINITIONS/ACRONYMS</w:t>
      </w:r>
      <w:bookmarkEnd w:id="43"/>
      <w:bookmarkEnd w:id="44"/>
      <w:bookmarkEnd w:id="45"/>
      <w:bookmarkEnd w:id="46"/>
    </w:p>
    <w:p w14:paraId="32E5CFF3" w14:textId="77777777" w:rsidR="00CA0CE9" w:rsidRPr="00CA0CE9" w:rsidRDefault="00CA0CE9" w:rsidP="00CA0CE9">
      <w:pPr>
        <w:spacing w:after="0" w:line="240" w:lineRule="auto"/>
        <w:jc w:val="both"/>
        <w:rPr>
          <w:rFonts w:ascii="Arial" w:eastAsia="Times New Roman" w:hAnsi="Arial" w:cs="Times New Roman"/>
          <w:szCs w:val="24"/>
        </w:rPr>
      </w:pPr>
    </w:p>
    <w:p w14:paraId="35675FBD" w14:textId="77777777" w:rsidR="00CA0CE9" w:rsidRPr="00CA0CE9" w:rsidRDefault="00CA0CE9" w:rsidP="00CA0CE9">
      <w:pPr>
        <w:spacing w:after="0" w:line="240" w:lineRule="auto"/>
        <w:jc w:val="both"/>
        <w:rPr>
          <w:rFonts w:ascii="Arial" w:eastAsia="Times New Roman" w:hAnsi="Arial" w:cs="Arial"/>
          <w:bCs/>
        </w:rPr>
      </w:pPr>
      <w:r w:rsidRPr="00CA0CE9">
        <w:rPr>
          <w:rFonts w:ascii="Arial" w:eastAsia="Times New Roman" w:hAnsi="Arial" w:cs="Times New Roman"/>
          <w:b/>
          <w:szCs w:val="24"/>
        </w:rPr>
        <w:t xml:space="preserve">Alternate Vendor {Contractor} </w:t>
      </w:r>
      <w:r w:rsidRPr="00CA0CE9">
        <w:rPr>
          <w:rFonts w:ascii="Arial" w:eastAsia="Times New Roman" w:hAnsi="Arial" w:cs="Arial"/>
        </w:rPr>
        <w:t>–</w:t>
      </w:r>
      <w:r w:rsidRPr="00CA0CE9">
        <w:rPr>
          <w:rFonts w:ascii="Arial" w:eastAsia="Times New Roman" w:hAnsi="Arial" w:cs="Times New Roman"/>
          <w:szCs w:val="24"/>
        </w:rPr>
        <w:t xml:space="preserve"> </w:t>
      </w:r>
      <w:r w:rsidRPr="00CA0CE9">
        <w:rPr>
          <w:rFonts w:ascii="Arial" w:eastAsia="Times New Roman" w:hAnsi="Arial" w:cs="Arial"/>
        </w:rPr>
        <w:t xml:space="preserve">Refers to the awarded Vendor {Contractor} charged with the completion of scope of work engagements </w:t>
      </w:r>
      <w:proofErr w:type="gramStart"/>
      <w:r w:rsidRPr="00CA0CE9">
        <w:rPr>
          <w:rFonts w:ascii="Arial" w:eastAsia="Times New Roman" w:hAnsi="Arial" w:cs="Arial"/>
        </w:rPr>
        <w:t>in the event that</w:t>
      </w:r>
      <w:proofErr w:type="gramEnd"/>
      <w:r w:rsidRPr="00CA0CE9">
        <w:rPr>
          <w:rFonts w:ascii="Arial" w:eastAsia="Times New Roman" w:hAnsi="Arial" w:cs="Arial"/>
        </w:rPr>
        <w:t xml:space="preserve"> the Primary Vendor {Contractor} is bypassed.</w:t>
      </w:r>
    </w:p>
    <w:p w14:paraId="59D0B3EB" w14:textId="77777777" w:rsidR="00CA0CE9" w:rsidRPr="00CA0CE9" w:rsidRDefault="00CA0CE9" w:rsidP="00CA0CE9">
      <w:pPr>
        <w:spacing w:after="0" w:line="240" w:lineRule="auto"/>
        <w:jc w:val="both"/>
        <w:rPr>
          <w:rFonts w:ascii="Arial" w:eastAsia="Times New Roman" w:hAnsi="Arial" w:cs="Arial"/>
          <w:bCs/>
        </w:rPr>
      </w:pPr>
    </w:p>
    <w:p w14:paraId="36932B8B"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b/>
        </w:rPr>
        <w:lastRenderedPageBreak/>
        <w:t xml:space="preserve">Call Center Project Manager </w:t>
      </w:r>
      <w:r w:rsidRPr="00CA0CE9">
        <w:rPr>
          <w:rFonts w:ascii="Arial" w:eastAsia="Times New Roman" w:hAnsi="Arial" w:cs="Arial"/>
        </w:rPr>
        <w:t>–</w:t>
      </w:r>
      <w:r w:rsidRPr="00CA0CE9">
        <w:rPr>
          <w:rFonts w:ascii="Arial" w:eastAsia="Times New Roman" w:hAnsi="Arial" w:cs="Arial"/>
          <w:b/>
        </w:rPr>
        <w:t xml:space="preserve"> </w:t>
      </w:r>
      <w:r w:rsidRPr="00CA0CE9">
        <w:rPr>
          <w:rFonts w:ascii="Arial" w:eastAsia="Times New Roman" w:hAnsi="Arial" w:cs="Arial"/>
        </w:rPr>
        <w:t>A Vendor {Contractor} employee charged with the provision of call center and logistics management under the terms of this Blanket P.O.</w:t>
      </w:r>
    </w:p>
    <w:p w14:paraId="46FA3FEC" w14:textId="77777777" w:rsidR="00CA0CE9" w:rsidRPr="00CA0CE9" w:rsidRDefault="00CA0CE9" w:rsidP="00CA0CE9">
      <w:pPr>
        <w:spacing w:after="0" w:line="240" w:lineRule="auto"/>
        <w:jc w:val="both"/>
        <w:rPr>
          <w:rFonts w:ascii="Arial" w:eastAsia="Times New Roman" w:hAnsi="Arial" w:cs="Times New Roman"/>
          <w:szCs w:val="24"/>
        </w:rPr>
      </w:pPr>
    </w:p>
    <w:p w14:paraId="09732511"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b/>
          <w:szCs w:val="24"/>
        </w:rPr>
        <w:t xml:space="preserve">Certified Nursing Assistant (CNA) </w:t>
      </w:r>
      <w:r w:rsidRPr="00CA0CE9">
        <w:rPr>
          <w:rFonts w:ascii="Arial" w:eastAsia="Times New Roman" w:hAnsi="Arial" w:cs="Times New Roman"/>
          <w:szCs w:val="24"/>
        </w:rPr>
        <w:t>–</w:t>
      </w:r>
      <w:r w:rsidRPr="00CA0CE9">
        <w:rPr>
          <w:rFonts w:ascii="Arial" w:eastAsia="Times New Roman" w:hAnsi="Arial" w:cs="Times New Roman"/>
          <w:b/>
          <w:szCs w:val="24"/>
        </w:rPr>
        <w:t xml:space="preserve"> </w:t>
      </w:r>
      <w:r w:rsidRPr="00CA0CE9">
        <w:rPr>
          <w:rFonts w:ascii="Arial" w:eastAsia="Times New Roman" w:hAnsi="Arial" w:cs="Times New Roman"/>
          <w:szCs w:val="24"/>
        </w:rPr>
        <w:t>An individual who helps patients with healthcare needs under the direct supervision of a Registered Nurse (RN) or a Licensed Practical Nurse (LPN).</w:t>
      </w:r>
    </w:p>
    <w:p w14:paraId="2161B8F9" w14:textId="77777777" w:rsidR="00CA0CE9" w:rsidRPr="00CA0CE9" w:rsidRDefault="00CA0CE9" w:rsidP="00CA0CE9">
      <w:pPr>
        <w:spacing w:after="0" w:line="240" w:lineRule="auto"/>
        <w:jc w:val="both"/>
        <w:rPr>
          <w:rFonts w:ascii="Arial" w:eastAsia="Times New Roman" w:hAnsi="Arial" w:cs="Times New Roman"/>
          <w:szCs w:val="24"/>
        </w:rPr>
      </w:pPr>
    </w:p>
    <w:p w14:paraId="3D01D9FC" w14:textId="77777777" w:rsidR="00CA0CE9" w:rsidRPr="00CA0CE9" w:rsidRDefault="00CA0CE9" w:rsidP="00CA0CE9">
      <w:pPr>
        <w:spacing w:after="0" w:line="240" w:lineRule="auto"/>
        <w:jc w:val="both"/>
        <w:rPr>
          <w:rFonts w:ascii="Arial" w:eastAsia="Times New Roman" w:hAnsi="Arial" w:cs="Times New Roman"/>
          <w:lang w:eastAsia="x-none"/>
        </w:rPr>
      </w:pPr>
      <w:r w:rsidRPr="00CA0CE9">
        <w:rPr>
          <w:rFonts w:ascii="Arial" w:eastAsia="Times New Roman" w:hAnsi="Arial" w:cs="Times New Roman"/>
          <w:b/>
          <w:lang w:eastAsia="x-none"/>
        </w:rPr>
        <w:t xml:space="preserve">CMS </w:t>
      </w:r>
      <w:r w:rsidRPr="00CA0CE9">
        <w:rPr>
          <w:rFonts w:ascii="Arial" w:eastAsia="Times New Roman" w:hAnsi="Arial" w:cs="Times New Roman"/>
          <w:lang w:eastAsia="x-none"/>
        </w:rPr>
        <w:t>–</w:t>
      </w:r>
      <w:r w:rsidRPr="00CA0CE9">
        <w:rPr>
          <w:rFonts w:ascii="Arial" w:eastAsia="Times New Roman" w:hAnsi="Arial" w:cs="Times New Roman"/>
          <w:b/>
          <w:lang w:eastAsia="x-none"/>
        </w:rPr>
        <w:t xml:space="preserve"> </w:t>
      </w:r>
      <w:r w:rsidRPr="00CA0CE9">
        <w:rPr>
          <w:rFonts w:ascii="Arial" w:eastAsia="Times New Roman" w:hAnsi="Arial" w:cs="Times New Roman"/>
          <w:lang w:eastAsia="x-none"/>
        </w:rPr>
        <w:t>Centers for Medicare and Medicaid Services.</w:t>
      </w:r>
    </w:p>
    <w:p w14:paraId="0B1474DD" w14:textId="77777777" w:rsidR="00CA0CE9" w:rsidRPr="00CA0CE9" w:rsidRDefault="00CA0CE9" w:rsidP="00CA0CE9">
      <w:pPr>
        <w:spacing w:after="0" w:line="240" w:lineRule="auto"/>
        <w:jc w:val="both"/>
        <w:rPr>
          <w:rFonts w:ascii="Arial" w:eastAsia="Times New Roman" w:hAnsi="Arial" w:cs="Arial"/>
        </w:rPr>
      </w:pPr>
    </w:p>
    <w:p w14:paraId="2AD3ED5F" w14:textId="77777777" w:rsidR="00CA0CE9" w:rsidRPr="00CA0CE9" w:rsidRDefault="00CA0CE9" w:rsidP="00CA0CE9">
      <w:pPr>
        <w:spacing w:after="0" w:line="240" w:lineRule="auto"/>
        <w:jc w:val="both"/>
        <w:rPr>
          <w:rFonts w:ascii="Arial" w:eastAsia="Times New Roman" w:hAnsi="Arial" w:cs="Arial"/>
          <w:b/>
        </w:rPr>
      </w:pPr>
      <w:r w:rsidRPr="00CA0CE9">
        <w:rPr>
          <w:rFonts w:ascii="Arial" w:eastAsia="Times New Roman" w:hAnsi="Arial" w:cs="Arial"/>
          <w:b/>
        </w:rPr>
        <w:t xml:space="preserve">Do Not Resuscitate (DNR) Order </w:t>
      </w:r>
      <w:r w:rsidRPr="00CA0CE9">
        <w:rPr>
          <w:rFonts w:ascii="Arial" w:eastAsia="Times New Roman" w:hAnsi="Arial" w:cs="Arial"/>
        </w:rPr>
        <w:t>–</w:t>
      </w:r>
      <w:r w:rsidRPr="00CA0CE9">
        <w:rPr>
          <w:rFonts w:ascii="Arial" w:eastAsia="Times New Roman" w:hAnsi="Arial" w:cs="Arial"/>
          <w:b/>
        </w:rPr>
        <w:t xml:space="preserve"> </w:t>
      </w:r>
      <w:r w:rsidRPr="00CA0CE9">
        <w:rPr>
          <w:rFonts w:ascii="Arial" w:eastAsia="Times New Roman" w:hAnsi="Arial" w:cs="Arial"/>
          <w:shd w:val="clear" w:color="auto" w:fill="FFFFFF"/>
        </w:rPr>
        <w:t>A medical order written by a doctor that instructs health care providers (and transport personnel) not to do cardiopulmonary resuscitation (CPR) if a patient's breathing stops or if the patient's heart stops beating.</w:t>
      </w:r>
      <w:r w:rsidRPr="00CA0CE9">
        <w:rPr>
          <w:rFonts w:ascii="Arial" w:eastAsia="Times New Roman" w:hAnsi="Arial" w:cs="Arial"/>
          <w:b/>
        </w:rPr>
        <w:t xml:space="preserve"> </w:t>
      </w:r>
    </w:p>
    <w:p w14:paraId="1F461A00" w14:textId="77777777" w:rsidR="00CA0CE9" w:rsidRPr="00CA0CE9" w:rsidRDefault="00CA0CE9" w:rsidP="00CA0CE9">
      <w:pPr>
        <w:spacing w:after="0" w:line="240" w:lineRule="auto"/>
        <w:jc w:val="both"/>
        <w:rPr>
          <w:rFonts w:ascii="Arial" w:eastAsia="Times New Roman" w:hAnsi="Arial" w:cs="Times New Roman"/>
          <w:b/>
          <w:lang w:eastAsia="x-none"/>
        </w:rPr>
      </w:pPr>
    </w:p>
    <w:p w14:paraId="5F602639" w14:textId="77777777" w:rsidR="00CA0CE9" w:rsidRPr="00CA0CE9" w:rsidRDefault="00CA0CE9" w:rsidP="00CA0CE9">
      <w:pPr>
        <w:spacing w:after="0" w:line="240" w:lineRule="auto"/>
        <w:jc w:val="both"/>
        <w:rPr>
          <w:rFonts w:ascii="Arial" w:eastAsia="Times New Roman" w:hAnsi="Arial" w:cs="Times New Roman"/>
          <w:lang w:eastAsia="x-none"/>
        </w:rPr>
      </w:pPr>
      <w:r w:rsidRPr="00CA0CE9">
        <w:rPr>
          <w:rFonts w:ascii="Arial" w:eastAsia="Times New Roman" w:hAnsi="Arial" w:cs="Times New Roman"/>
          <w:b/>
          <w:lang w:eastAsia="x-none"/>
        </w:rPr>
        <w:t xml:space="preserve">EMT-B </w:t>
      </w:r>
      <w:r w:rsidRPr="00CA0CE9">
        <w:rPr>
          <w:rFonts w:ascii="Arial" w:eastAsia="Times New Roman" w:hAnsi="Arial" w:cs="Times New Roman"/>
          <w:lang w:eastAsia="x-none"/>
        </w:rPr>
        <w:t>– Emergency Medical Technician-Basic.</w:t>
      </w:r>
    </w:p>
    <w:p w14:paraId="06A749B4" w14:textId="77777777" w:rsidR="00CA0CE9" w:rsidRPr="00CA0CE9" w:rsidRDefault="00CA0CE9" w:rsidP="00CA0CE9">
      <w:pPr>
        <w:spacing w:after="0" w:line="240" w:lineRule="auto"/>
        <w:jc w:val="both"/>
        <w:rPr>
          <w:rFonts w:ascii="Arial" w:eastAsia="Times New Roman" w:hAnsi="Arial" w:cs="Times New Roman"/>
          <w:lang w:eastAsia="x-none"/>
        </w:rPr>
      </w:pPr>
    </w:p>
    <w:p w14:paraId="5AC32E91" w14:textId="77777777" w:rsidR="00CA0CE9" w:rsidRPr="00CA0CE9" w:rsidRDefault="00CA0CE9" w:rsidP="00CA0CE9">
      <w:pPr>
        <w:spacing w:after="0" w:line="240" w:lineRule="auto"/>
        <w:jc w:val="both"/>
        <w:rPr>
          <w:rFonts w:ascii="Arial" w:eastAsia="Times New Roman" w:hAnsi="Arial" w:cs="Times New Roman"/>
          <w:color w:val="000000"/>
          <w:lang w:eastAsia="x-none"/>
        </w:rPr>
      </w:pPr>
      <w:r w:rsidRPr="00CA0CE9">
        <w:rPr>
          <w:rFonts w:ascii="Arial" w:eastAsia="Times New Roman" w:hAnsi="Arial" w:cs="Times New Roman"/>
          <w:b/>
          <w:lang w:eastAsia="x-none"/>
        </w:rPr>
        <w:t xml:space="preserve">Escort </w:t>
      </w:r>
      <w:r w:rsidRPr="00CA0CE9">
        <w:rPr>
          <w:rFonts w:ascii="Arial" w:eastAsia="Times New Roman" w:hAnsi="Arial" w:cs="Times New Roman"/>
          <w:lang w:eastAsia="x-none"/>
        </w:rPr>
        <w:t>–</w:t>
      </w:r>
      <w:r w:rsidRPr="00CA0CE9">
        <w:rPr>
          <w:rFonts w:ascii="Arial" w:eastAsia="Times New Roman" w:hAnsi="Arial" w:cs="Times New Roman"/>
          <w:b/>
          <w:lang w:eastAsia="x-none"/>
        </w:rPr>
        <w:t xml:space="preserve"> </w:t>
      </w:r>
      <w:r w:rsidRPr="00CA0CE9">
        <w:rPr>
          <w:rFonts w:ascii="Arial" w:eastAsia="Times New Roman" w:hAnsi="Arial" w:cs="Times New Roman"/>
          <w:color w:val="000000"/>
          <w:lang w:eastAsia="x-none"/>
        </w:rPr>
        <w:t>A person who remains with and monitors a resident who cannot be left alone.</w:t>
      </w:r>
    </w:p>
    <w:p w14:paraId="0CDE6904" w14:textId="77777777" w:rsidR="00CA0CE9" w:rsidRPr="00CA0CE9" w:rsidRDefault="00CA0CE9" w:rsidP="00CA0CE9">
      <w:pPr>
        <w:spacing w:after="0" w:line="240" w:lineRule="auto"/>
        <w:jc w:val="both"/>
        <w:rPr>
          <w:rFonts w:ascii="Arial" w:eastAsia="Times New Roman" w:hAnsi="Arial" w:cs="Times New Roman"/>
          <w:lang w:eastAsia="x-none"/>
        </w:rPr>
      </w:pPr>
    </w:p>
    <w:p w14:paraId="4B6F66FD" w14:textId="77777777" w:rsidR="00CA0CE9" w:rsidRPr="00CA0CE9" w:rsidRDefault="00CA0CE9" w:rsidP="00CA0CE9">
      <w:pPr>
        <w:spacing w:after="0" w:line="240" w:lineRule="auto"/>
        <w:jc w:val="both"/>
        <w:rPr>
          <w:rFonts w:ascii="Arial" w:eastAsia="Times New Roman" w:hAnsi="Arial" w:cs="Times New Roman"/>
          <w:lang w:eastAsia="x-none"/>
        </w:rPr>
      </w:pPr>
      <w:r w:rsidRPr="00CA0CE9">
        <w:rPr>
          <w:rFonts w:ascii="Arial" w:eastAsia="Times New Roman" w:hAnsi="Arial" w:cs="Times New Roman"/>
          <w:b/>
          <w:lang w:eastAsia="x-none"/>
        </w:rPr>
        <w:t xml:space="preserve">Facility Manager </w:t>
      </w:r>
      <w:r w:rsidRPr="00CA0CE9">
        <w:rPr>
          <w:rFonts w:ascii="Arial" w:eastAsia="Times New Roman" w:hAnsi="Arial" w:cs="Times New Roman"/>
          <w:lang w:eastAsia="x-none"/>
        </w:rPr>
        <w:t>–</w:t>
      </w:r>
      <w:r w:rsidRPr="00CA0CE9">
        <w:rPr>
          <w:rFonts w:ascii="Arial" w:eastAsia="Times New Roman" w:hAnsi="Arial" w:cs="Times New Roman"/>
          <w:b/>
          <w:lang w:eastAsia="x-none"/>
        </w:rPr>
        <w:t xml:space="preserve"> </w:t>
      </w:r>
      <w:r w:rsidRPr="00CA0CE9">
        <w:rPr>
          <w:rFonts w:ascii="Arial" w:eastAsia="Times New Roman" w:hAnsi="Arial" w:cs="Times New Roman"/>
          <w:lang w:eastAsia="x-none"/>
        </w:rPr>
        <w:t>The NJVM-H’s CEO or designee.</w:t>
      </w:r>
    </w:p>
    <w:p w14:paraId="0BCEDC05" w14:textId="77777777" w:rsidR="00CA0CE9" w:rsidRPr="00CA0CE9" w:rsidRDefault="00CA0CE9" w:rsidP="00CA0CE9">
      <w:pPr>
        <w:spacing w:after="0" w:line="240" w:lineRule="auto"/>
        <w:jc w:val="both"/>
        <w:rPr>
          <w:rFonts w:ascii="Arial" w:eastAsia="Times New Roman" w:hAnsi="Arial" w:cs="Times New Roman"/>
          <w:lang w:eastAsia="x-none"/>
        </w:rPr>
      </w:pPr>
    </w:p>
    <w:p w14:paraId="19DB52B5" w14:textId="77777777" w:rsidR="00CA0CE9" w:rsidRPr="00CA0CE9" w:rsidRDefault="00CA0CE9" w:rsidP="00CA0CE9">
      <w:pPr>
        <w:spacing w:after="0" w:line="240" w:lineRule="auto"/>
        <w:jc w:val="both"/>
        <w:rPr>
          <w:rFonts w:ascii="Arial" w:eastAsia="Times New Roman" w:hAnsi="Arial" w:cs="Times New Roman"/>
          <w:lang w:eastAsia="x-none"/>
        </w:rPr>
      </w:pPr>
      <w:r w:rsidRPr="00CA0CE9">
        <w:rPr>
          <w:rFonts w:ascii="Arial" w:eastAsia="Times New Roman" w:hAnsi="Arial" w:cs="Times New Roman"/>
          <w:b/>
          <w:lang w:eastAsia="x-none"/>
        </w:rPr>
        <w:t>Livery Service</w:t>
      </w:r>
      <w:r w:rsidRPr="00CA0CE9">
        <w:rPr>
          <w:rFonts w:ascii="Arial" w:eastAsia="Times New Roman" w:hAnsi="Arial" w:cs="Times New Roman"/>
          <w:lang w:eastAsia="x-none"/>
        </w:rPr>
        <w:t xml:space="preserve"> – Non-emergency transportation requiring extra care (guided assistance) in addition to the actual transportation to their medical, educational or vocational appointments. </w:t>
      </w:r>
    </w:p>
    <w:p w14:paraId="0E00A7A6" w14:textId="77777777" w:rsidR="00CA0CE9" w:rsidRPr="00CA0CE9" w:rsidRDefault="00CA0CE9" w:rsidP="00CA0CE9">
      <w:pPr>
        <w:spacing w:after="0" w:line="240" w:lineRule="auto"/>
        <w:jc w:val="both"/>
        <w:rPr>
          <w:rFonts w:ascii="Arial" w:eastAsia="Times New Roman" w:hAnsi="Arial" w:cs="Times New Roman"/>
          <w:lang w:eastAsia="x-none"/>
        </w:rPr>
      </w:pPr>
    </w:p>
    <w:p w14:paraId="4A2C4021" w14:textId="77777777" w:rsidR="00CA0CE9" w:rsidRPr="00CA0CE9" w:rsidRDefault="00CA0CE9" w:rsidP="00CA0CE9">
      <w:pPr>
        <w:spacing w:after="0" w:line="240" w:lineRule="auto"/>
        <w:jc w:val="both"/>
        <w:rPr>
          <w:rFonts w:ascii="Arial" w:eastAsia="Times New Roman" w:hAnsi="Arial" w:cs="Times New Roman"/>
          <w:lang w:eastAsia="x-none"/>
        </w:rPr>
      </w:pPr>
      <w:r w:rsidRPr="00CA0CE9">
        <w:rPr>
          <w:rFonts w:ascii="Arial" w:eastAsia="Times New Roman" w:hAnsi="Arial" w:cs="Times New Roman"/>
          <w:b/>
          <w:lang w:eastAsia="x-none"/>
        </w:rPr>
        <w:t xml:space="preserve">MAV/Invalid Coach </w:t>
      </w:r>
      <w:r w:rsidRPr="00CA0CE9">
        <w:rPr>
          <w:rFonts w:ascii="Arial" w:eastAsia="Times New Roman" w:hAnsi="Arial" w:cs="Times New Roman"/>
          <w:lang w:eastAsia="x-none"/>
        </w:rPr>
        <w:t>– Mobility Assistance Vehicle.</w:t>
      </w:r>
    </w:p>
    <w:p w14:paraId="1EA50E01" w14:textId="77777777" w:rsidR="00CA0CE9" w:rsidRPr="00CA0CE9" w:rsidRDefault="00CA0CE9" w:rsidP="00CA0CE9">
      <w:pPr>
        <w:spacing w:after="0" w:line="240" w:lineRule="auto"/>
        <w:jc w:val="both"/>
        <w:rPr>
          <w:rFonts w:ascii="Arial" w:eastAsia="Times New Roman" w:hAnsi="Arial" w:cs="Times New Roman"/>
          <w:lang w:eastAsia="x-none"/>
        </w:rPr>
      </w:pPr>
    </w:p>
    <w:p w14:paraId="3D16F1F0" w14:textId="77777777" w:rsidR="00CA0CE9" w:rsidRPr="00CA0CE9" w:rsidRDefault="00CA0CE9" w:rsidP="00CA0CE9">
      <w:pPr>
        <w:spacing w:after="0" w:line="240" w:lineRule="auto"/>
        <w:jc w:val="both"/>
        <w:rPr>
          <w:rFonts w:ascii="Arial" w:eastAsia="Times New Roman" w:hAnsi="Arial" w:cs="Times New Roman"/>
          <w:bCs/>
          <w:lang w:eastAsia="x-none"/>
        </w:rPr>
      </w:pPr>
      <w:r w:rsidRPr="00CA0CE9">
        <w:rPr>
          <w:rFonts w:ascii="Arial" w:eastAsia="Times New Roman" w:hAnsi="Arial" w:cs="Times New Roman"/>
          <w:b/>
          <w:bCs/>
          <w:lang w:eastAsia="x-none"/>
        </w:rPr>
        <w:t xml:space="preserve">MAVT </w:t>
      </w:r>
      <w:r w:rsidRPr="00CA0CE9">
        <w:rPr>
          <w:rFonts w:ascii="Arial" w:eastAsia="Times New Roman" w:hAnsi="Arial" w:cs="Arial"/>
        </w:rPr>
        <w:t>–</w:t>
      </w:r>
      <w:r w:rsidRPr="00CA0CE9">
        <w:rPr>
          <w:rFonts w:ascii="Arial" w:eastAsia="Times New Roman" w:hAnsi="Arial" w:cs="Times New Roman"/>
          <w:b/>
          <w:bCs/>
          <w:lang w:eastAsia="x-none"/>
        </w:rPr>
        <w:t xml:space="preserve"> </w:t>
      </w:r>
      <w:r w:rsidRPr="00CA0CE9">
        <w:rPr>
          <w:rFonts w:ascii="Arial" w:eastAsia="Times New Roman" w:hAnsi="Arial" w:cs="Times New Roman"/>
          <w:bCs/>
          <w:lang w:eastAsia="x-none"/>
        </w:rPr>
        <w:t>Mobility Assistance Vehicle Technician.</w:t>
      </w:r>
    </w:p>
    <w:p w14:paraId="344C5928" w14:textId="77777777" w:rsidR="00CA0CE9" w:rsidRPr="00CA0CE9" w:rsidRDefault="00CA0CE9" w:rsidP="00CA0CE9">
      <w:pPr>
        <w:spacing w:after="0" w:line="240" w:lineRule="auto"/>
        <w:jc w:val="both"/>
        <w:rPr>
          <w:rFonts w:ascii="Arial" w:eastAsia="Times New Roman" w:hAnsi="Arial" w:cs="Times New Roman"/>
          <w:bCs/>
          <w:lang w:eastAsia="x-none"/>
        </w:rPr>
      </w:pPr>
    </w:p>
    <w:p w14:paraId="70052C9E" w14:textId="77777777" w:rsidR="00CA0CE9" w:rsidRPr="00CA0CE9" w:rsidRDefault="00CA0CE9" w:rsidP="00CA0CE9">
      <w:pPr>
        <w:spacing w:after="0" w:line="240" w:lineRule="auto"/>
        <w:ind w:right="108"/>
        <w:jc w:val="both"/>
        <w:rPr>
          <w:rFonts w:ascii="Times New Roman" w:eastAsia="Times New Roman" w:hAnsi="Times New Roman" w:cs="Times New Roman"/>
          <w:sz w:val="24"/>
          <w:szCs w:val="24"/>
        </w:rPr>
      </w:pPr>
      <w:r w:rsidRPr="00CA0CE9">
        <w:rPr>
          <w:rFonts w:ascii="Arial" w:eastAsia="Times New Roman" w:hAnsi="Arial" w:cs="Times New Roman"/>
          <w:b/>
          <w:bCs/>
          <w:lang w:eastAsia="x-none"/>
        </w:rPr>
        <w:t xml:space="preserve">Multi-loading (Ride Sharing) </w:t>
      </w:r>
      <w:r w:rsidRPr="00CA0CE9">
        <w:rPr>
          <w:rFonts w:ascii="Arial" w:eastAsia="Times New Roman" w:hAnsi="Arial" w:cs="Times New Roman"/>
          <w:bCs/>
          <w:lang w:eastAsia="x-none"/>
        </w:rPr>
        <w:t>–</w:t>
      </w:r>
      <w:r w:rsidRPr="00CA0CE9">
        <w:rPr>
          <w:rFonts w:ascii="Arial" w:eastAsia="Times New Roman" w:hAnsi="Arial" w:cs="Times New Roman"/>
          <w:b/>
          <w:bCs/>
          <w:lang w:eastAsia="x-none"/>
        </w:rPr>
        <w:t xml:space="preserve"> </w:t>
      </w:r>
      <w:r w:rsidRPr="00CA0CE9">
        <w:rPr>
          <w:rFonts w:ascii="Arial" w:eastAsia="Times New Roman" w:hAnsi="Arial" w:cs="Times New Roman"/>
          <w:bCs/>
          <w:lang w:eastAsia="x-none"/>
        </w:rPr>
        <w:t>The act of transporting more than one (1) person to one (1) or more destinations.</w:t>
      </w:r>
    </w:p>
    <w:p w14:paraId="118DA87B" w14:textId="77777777" w:rsidR="00CA0CE9" w:rsidRPr="00CA0CE9" w:rsidRDefault="00CA0CE9" w:rsidP="00CA0CE9">
      <w:pPr>
        <w:spacing w:after="0" w:line="240" w:lineRule="auto"/>
        <w:ind w:right="108"/>
        <w:jc w:val="center"/>
        <w:rPr>
          <w:rFonts w:ascii="Times New Roman" w:eastAsia="Times New Roman" w:hAnsi="Times New Roman" w:cs="Times New Roman"/>
          <w:sz w:val="24"/>
          <w:szCs w:val="24"/>
        </w:rPr>
      </w:pPr>
    </w:p>
    <w:p w14:paraId="02852C90" w14:textId="77777777" w:rsidR="00CA0CE9" w:rsidRPr="00CA0CE9" w:rsidRDefault="00CA0CE9" w:rsidP="00CA0CE9">
      <w:pPr>
        <w:spacing w:after="0" w:line="240" w:lineRule="auto"/>
        <w:ind w:right="108"/>
        <w:jc w:val="both"/>
        <w:rPr>
          <w:rFonts w:ascii="Arial" w:eastAsia="Times New Roman" w:hAnsi="Arial" w:cs="Arial"/>
          <w:bCs/>
        </w:rPr>
      </w:pPr>
      <w:r w:rsidRPr="00CA0CE9">
        <w:rPr>
          <w:rFonts w:ascii="Arial" w:eastAsia="Times New Roman" w:hAnsi="Arial" w:cs="Arial"/>
          <w:b/>
          <w:bCs/>
        </w:rPr>
        <w:t xml:space="preserve">NJDMAVA </w:t>
      </w:r>
      <w:r w:rsidRPr="00CA0CE9">
        <w:rPr>
          <w:rFonts w:ascii="Arial" w:eastAsia="Times New Roman" w:hAnsi="Arial" w:cs="Arial"/>
          <w:bCs/>
        </w:rPr>
        <w:t>–</w:t>
      </w:r>
      <w:r w:rsidRPr="00CA0CE9">
        <w:rPr>
          <w:rFonts w:ascii="Arial" w:eastAsia="Times New Roman" w:hAnsi="Arial" w:cs="Arial"/>
          <w:b/>
          <w:bCs/>
        </w:rPr>
        <w:t xml:space="preserve"> </w:t>
      </w:r>
      <w:r w:rsidRPr="00CA0CE9">
        <w:rPr>
          <w:rFonts w:ascii="Arial" w:eastAsia="Times New Roman" w:hAnsi="Arial" w:cs="Arial"/>
          <w:bCs/>
        </w:rPr>
        <w:t>New Jersey Department of Military and Veterans Affairs.</w:t>
      </w:r>
    </w:p>
    <w:p w14:paraId="4A0B346D" w14:textId="77777777" w:rsidR="00CA0CE9" w:rsidRPr="00CA0CE9" w:rsidRDefault="00CA0CE9" w:rsidP="00CA0CE9">
      <w:pPr>
        <w:spacing w:after="0" w:line="240" w:lineRule="auto"/>
        <w:ind w:right="108"/>
        <w:jc w:val="both"/>
        <w:rPr>
          <w:rFonts w:ascii="Arial" w:eastAsia="Times New Roman" w:hAnsi="Arial" w:cs="Arial"/>
          <w:bCs/>
        </w:rPr>
      </w:pPr>
    </w:p>
    <w:p w14:paraId="2AE72892" w14:textId="77777777" w:rsidR="00CA0CE9" w:rsidRPr="00CA0CE9" w:rsidRDefault="00CA0CE9" w:rsidP="00CA0CE9">
      <w:pPr>
        <w:spacing w:after="0" w:line="240" w:lineRule="auto"/>
        <w:ind w:right="108"/>
        <w:jc w:val="both"/>
        <w:rPr>
          <w:rFonts w:ascii="Arial" w:eastAsia="Times New Roman" w:hAnsi="Arial" w:cs="Arial"/>
          <w:bCs/>
        </w:rPr>
      </w:pPr>
      <w:r w:rsidRPr="00CA0CE9">
        <w:rPr>
          <w:rFonts w:ascii="Arial" w:eastAsia="Times New Roman" w:hAnsi="Arial" w:cs="Arial"/>
          <w:b/>
          <w:bCs/>
        </w:rPr>
        <w:t xml:space="preserve">NJVM-H </w:t>
      </w:r>
      <w:r w:rsidRPr="00CA0CE9">
        <w:rPr>
          <w:rFonts w:ascii="Arial" w:eastAsia="Times New Roman" w:hAnsi="Arial" w:cs="Arial"/>
        </w:rPr>
        <w:t>–</w:t>
      </w:r>
      <w:r w:rsidRPr="00CA0CE9">
        <w:rPr>
          <w:rFonts w:ascii="Arial" w:eastAsia="Times New Roman" w:hAnsi="Arial" w:cs="Arial"/>
          <w:bCs/>
        </w:rPr>
        <w:t xml:space="preserve"> New Jersey Veterans Memorial-Home.</w:t>
      </w:r>
    </w:p>
    <w:p w14:paraId="010C33E6" w14:textId="77777777" w:rsidR="00CA0CE9" w:rsidRPr="00CA0CE9" w:rsidRDefault="00CA0CE9" w:rsidP="00CA0CE9">
      <w:pPr>
        <w:spacing w:after="0" w:line="240" w:lineRule="auto"/>
        <w:ind w:right="108"/>
        <w:jc w:val="both"/>
        <w:rPr>
          <w:rFonts w:ascii="Arial" w:eastAsia="Times New Roman" w:hAnsi="Arial" w:cs="Arial"/>
          <w:bCs/>
        </w:rPr>
      </w:pPr>
    </w:p>
    <w:p w14:paraId="4C2F9D46" w14:textId="77777777" w:rsidR="00CA0CE9" w:rsidRPr="00CA0CE9" w:rsidRDefault="00CA0CE9" w:rsidP="00CA0CE9">
      <w:pPr>
        <w:spacing w:after="0" w:line="240" w:lineRule="auto"/>
        <w:ind w:right="108"/>
        <w:jc w:val="both"/>
        <w:rPr>
          <w:rFonts w:ascii="Arial" w:eastAsia="Times New Roman" w:hAnsi="Arial" w:cs="Arial"/>
          <w:bCs/>
        </w:rPr>
      </w:pPr>
      <w:r w:rsidRPr="00CA0CE9">
        <w:rPr>
          <w:rFonts w:ascii="Arial" w:eastAsia="Times New Roman" w:hAnsi="Arial" w:cs="Arial"/>
          <w:b/>
          <w:bCs/>
        </w:rPr>
        <w:t xml:space="preserve">Prime Vendor {Contractor} </w:t>
      </w:r>
      <w:r w:rsidRPr="00CA0CE9">
        <w:rPr>
          <w:rFonts w:ascii="Arial" w:eastAsia="Times New Roman" w:hAnsi="Arial" w:cs="Arial"/>
          <w:bCs/>
        </w:rPr>
        <w:t>–</w:t>
      </w:r>
      <w:r w:rsidRPr="00CA0CE9">
        <w:rPr>
          <w:rFonts w:ascii="Arial" w:eastAsia="Times New Roman" w:hAnsi="Arial" w:cs="Arial"/>
          <w:b/>
          <w:bCs/>
        </w:rPr>
        <w:t xml:space="preserve"> </w:t>
      </w:r>
      <w:r w:rsidRPr="00CA0CE9">
        <w:rPr>
          <w:rFonts w:ascii="Arial" w:eastAsia="Times New Roman" w:hAnsi="Arial" w:cs="Arial"/>
        </w:rPr>
        <w:t>Refers to the awarded Vendor {Contractor} charged with the overall completion of all scope of work engagements unless bypassed by the SCM during the Method of Engagement</w:t>
      </w:r>
    </w:p>
    <w:p w14:paraId="59B17267" w14:textId="77777777" w:rsidR="00CA0CE9" w:rsidRPr="00CA0CE9" w:rsidRDefault="00CA0CE9" w:rsidP="00CA0CE9">
      <w:pPr>
        <w:spacing w:after="0" w:line="240" w:lineRule="auto"/>
        <w:ind w:right="108"/>
        <w:jc w:val="both"/>
        <w:rPr>
          <w:rFonts w:ascii="Arial" w:eastAsia="Times New Roman" w:hAnsi="Arial" w:cs="Arial"/>
          <w:bCs/>
        </w:rPr>
      </w:pPr>
    </w:p>
    <w:p w14:paraId="077EB4E9" w14:textId="77777777" w:rsidR="00CA0CE9" w:rsidRPr="00CA0CE9" w:rsidRDefault="00CA0CE9" w:rsidP="00CA0CE9">
      <w:pPr>
        <w:spacing w:after="0" w:line="240" w:lineRule="auto"/>
        <w:ind w:right="108"/>
        <w:jc w:val="both"/>
        <w:rPr>
          <w:rFonts w:ascii="Arial" w:eastAsia="Times New Roman" w:hAnsi="Arial" w:cs="Arial"/>
          <w:bCs/>
        </w:rPr>
      </w:pPr>
      <w:r w:rsidRPr="00CA0CE9">
        <w:rPr>
          <w:rFonts w:ascii="Arial" w:eastAsia="Times New Roman" w:hAnsi="Arial" w:cs="Arial"/>
          <w:b/>
          <w:bCs/>
        </w:rPr>
        <w:t xml:space="preserve">Responsible Person(s) </w:t>
      </w:r>
      <w:r w:rsidRPr="00CA0CE9">
        <w:rPr>
          <w:rFonts w:ascii="Arial" w:eastAsia="Times New Roman" w:hAnsi="Arial" w:cs="Arial"/>
          <w:bCs/>
        </w:rPr>
        <w:t>–</w:t>
      </w:r>
      <w:r w:rsidRPr="00CA0CE9">
        <w:rPr>
          <w:rFonts w:ascii="Arial" w:eastAsia="Times New Roman" w:hAnsi="Arial" w:cs="Arial"/>
          <w:b/>
          <w:bCs/>
        </w:rPr>
        <w:t xml:space="preserve"> </w:t>
      </w:r>
      <w:r w:rsidRPr="00CA0CE9">
        <w:rPr>
          <w:rFonts w:ascii="Arial" w:eastAsia="Times New Roman" w:hAnsi="Arial" w:cs="Arial"/>
          <w:bCs/>
        </w:rPr>
        <w:t>The person legally responsible for payment on an account.</w:t>
      </w:r>
    </w:p>
    <w:p w14:paraId="22EEF9CE" w14:textId="77777777" w:rsidR="00CA0CE9" w:rsidRPr="00CA0CE9" w:rsidRDefault="00CA0CE9" w:rsidP="00CA0CE9">
      <w:pPr>
        <w:spacing w:after="0" w:line="240" w:lineRule="auto"/>
        <w:ind w:right="108"/>
        <w:jc w:val="both"/>
        <w:rPr>
          <w:rFonts w:ascii="Arial" w:eastAsia="Times New Roman" w:hAnsi="Arial" w:cs="Arial"/>
          <w:bCs/>
        </w:rPr>
      </w:pPr>
    </w:p>
    <w:p w14:paraId="44F21F4A" w14:textId="77777777" w:rsidR="00CA0CE9" w:rsidRPr="00CA0CE9" w:rsidRDefault="00CA0CE9" w:rsidP="00CA0CE9">
      <w:pPr>
        <w:spacing w:after="0" w:line="240" w:lineRule="auto"/>
        <w:ind w:right="108"/>
        <w:jc w:val="both"/>
        <w:rPr>
          <w:rFonts w:ascii="Arial" w:eastAsia="Times New Roman" w:hAnsi="Arial" w:cs="Arial"/>
          <w:bCs/>
        </w:rPr>
      </w:pPr>
      <w:r w:rsidRPr="00CA0CE9">
        <w:rPr>
          <w:rFonts w:ascii="Arial" w:eastAsia="Times New Roman" w:hAnsi="Arial" w:cs="Arial"/>
          <w:b/>
          <w:bCs/>
        </w:rPr>
        <w:t xml:space="preserve">Subscription Service </w:t>
      </w:r>
      <w:r w:rsidRPr="00CA0CE9">
        <w:rPr>
          <w:rFonts w:ascii="Arial" w:eastAsia="Times New Roman" w:hAnsi="Arial" w:cs="Arial"/>
          <w:bCs/>
        </w:rPr>
        <w:t>– A</w:t>
      </w:r>
      <w:r w:rsidRPr="00CA0CE9">
        <w:rPr>
          <w:rFonts w:ascii="Arial" w:eastAsia="Times New Roman" w:hAnsi="Arial" w:cs="Arial"/>
          <w:b/>
          <w:bCs/>
        </w:rPr>
        <w:t xml:space="preserve"> </w:t>
      </w:r>
      <w:r w:rsidRPr="00CA0CE9">
        <w:rPr>
          <w:rFonts w:ascii="Arial" w:eastAsia="Times New Roman" w:hAnsi="Arial" w:cs="Arial"/>
          <w:bCs/>
        </w:rPr>
        <w:t>prearranged</w:t>
      </w:r>
      <w:r w:rsidRPr="00CA0CE9">
        <w:rPr>
          <w:rFonts w:ascii="Arial" w:eastAsia="Times New Roman" w:hAnsi="Arial" w:cs="Arial"/>
          <w:b/>
          <w:bCs/>
        </w:rPr>
        <w:t xml:space="preserve"> </w:t>
      </w:r>
      <w:r w:rsidRPr="00CA0CE9">
        <w:rPr>
          <w:rFonts w:ascii="Arial" w:eastAsia="Times New Roman" w:hAnsi="Arial" w:cs="Arial"/>
          <w:bCs/>
        </w:rPr>
        <w:t xml:space="preserve">service provided for a fixed </w:t>
      </w:r>
      <w:proofErr w:type="gramStart"/>
      <w:r w:rsidRPr="00CA0CE9">
        <w:rPr>
          <w:rFonts w:ascii="Arial" w:eastAsia="Times New Roman" w:hAnsi="Arial" w:cs="Arial"/>
          <w:bCs/>
        </w:rPr>
        <w:t>period of time</w:t>
      </w:r>
      <w:proofErr w:type="gramEnd"/>
      <w:r w:rsidRPr="00CA0CE9">
        <w:rPr>
          <w:rFonts w:ascii="Arial" w:eastAsia="Times New Roman" w:hAnsi="Arial" w:cs="Arial"/>
          <w:bCs/>
        </w:rPr>
        <w:t xml:space="preserve">. </w:t>
      </w:r>
    </w:p>
    <w:p w14:paraId="17A7305A" w14:textId="77777777" w:rsidR="00CA0CE9" w:rsidRPr="00CA0CE9" w:rsidRDefault="00CA0CE9" w:rsidP="00CA0CE9">
      <w:pPr>
        <w:spacing w:after="0" w:line="240" w:lineRule="auto"/>
        <w:ind w:right="108"/>
        <w:jc w:val="both"/>
        <w:rPr>
          <w:rFonts w:ascii="Arial" w:eastAsia="Times New Roman" w:hAnsi="Arial" w:cs="Arial"/>
          <w:bCs/>
        </w:rPr>
      </w:pPr>
    </w:p>
    <w:p w14:paraId="03F6B7B4" w14:textId="77777777" w:rsidR="00CA0CE9" w:rsidRPr="00CA0CE9" w:rsidRDefault="00CA0CE9" w:rsidP="00CA0CE9">
      <w:pPr>
        <w:spacing w:after="0" w:line="240" w:lineRule="auto"/>
        <w:ind w:right="108"/>
        <w:jc w:val="both"/>
        <w:rPr>
          <w:rFonts w:ascii="Arial" w:eastAsia="Times New Roman" w:hAnsi="Arial" w:cs="Arial"/>
          <w:bCs/>
        </w:rPr>
      </w:pPr>
      <w:r w:rsidRPr="00CA0CE9">
        <w:rPr>
          <w:rFonts w:ascii="Arial" w:eastAsia="Times New Roman" w:hAnsi="Arial" w:cs="Arial"/>
          <w:b/>
          <w:bCs/>
        </w:rPr>
        <w:t xml:space="preserve">Will Call </w:t>
      </w:r>
      <w:r w:rsidRPr="00CA0CE9">
        <w:rPr>
          <w:rFonts w:ascii="Arial" w:eastAsia="Times New Roman" w:hAnsi="Arial" w:cs="Arial"/>
          <w:bCs/>
        </w:rPr>
        <w:t xml:space="preserve">– A telephone request, from the SCM/SCM designee to the Vendor {Contractor’s} Call Center Project Manager, for a return pickup of a resident. Will Call services are scheduled without a specifically set time; </w:t>
      </w:r>
      <w:proofErr w:type="gramStart"/>
      <w:r w:rsidRPr="00CA0CE9">
        <w:rPr>
          <w:rFonts w:ascii="Arial" w:eastAsia="Times New Roman" w:hAnsi="Arial" w:cs="Arial"/>
          <w:bCs/>
        </w:rPr>
        <w:t>but,</w:t>
      </w:r>
      <w:proofErr w:type="gramEnd"/>
      <w:r w:rsidRPr="00CA0CE9">
        <w:rPr>
          <w:rFonts w:ascii="Arial" w:eastAsia="Times New Roman" w:hAnsi="Arial" w:cs="Arial"/>
          <w:bCs/>
        </w:rPr>
        <w:t xml:space="preserve"> they must be performed within one (1) hour of when the request was made.</w:t>
      </w:r>
      <w:r w:rsidRPr="00CA0CE9">
        <w:rPr>
          <w:rFonts w:ascii="Arial" w:eastAsia="Times New Roman" w:hAnsi="Arial" w:cs="Arial"/>
          <w:b/>
          <w:bCs/>
        </w:rPr>
        <w:t xml:space="preserve"> </w:t>
      </w:r>
    </w:p>
    <w:p w14:paraId="2AF2210D" w14:textId="77777777" w:rsidR="00CA0CE9" w:rsidRPr="00CA0CE9" w:rsidRDefault="00CA0CE9" w:rsidP="00CA0CE9">
      <w:pPr>
        <w:spacing w:after="0" w:line="240" w:lineRule="auto"/>
        <w:outlineLvl w:val="0"/>
        <w:rPr>
          <w:rFonts w:ascii="Arial Narrow" w:eastAsia="Times New Roman" w:hAnsi="Arial Narrow" w:cs="Arial"/>
          <w:b/>
          <w:bCs/>
          <w:sz w:val="28"/>
          <w:szCs w:val="28"/>
          <w:u w:val="single"/>
        </w:rPr>
      </w:pPr>
    </w:p>
    <w:p w14:paraId="25EAAD17" w14:textId="77777777" w:rsidR="00CA0CE9" w:rsidRPr="00CA0CE9" w:rsidRDefault="00CA0CE9" w:rsidP="00CA0CE9">
      <w:pPr>
        <w:spacing w:after="0" w:line="240" w:lineRule="auto"/>
        <w:ind w:left="432" w:hanging="432"/>
        <w:outlineLvl w:val="0"/>
        <w:rPr>
          <w:rFonts w:ascii="Arial Narrow" w:eastAsia="Times New Roman" w:hAnsi="Arial Narrow" w:cs="Arial"/>
          <w:b/>
          <w:bCs/>
          <w:sz w:val="28"/>
          <w:szCs w:val="28"/>
          <w:u w:val="single"/>
        </w:rPr>
      </w:pPr>
      <w:r w:rsidRPr="00CA0CE9">
        <w:rPr>
          <w:rFonts w:ascii="Arial Narrow" w:eastAsia="Times New Roman" w:hAnsi="Arial Narrow" w:cs="Arial"/>
          <w:b/>
          <w:bCs/>
          <w:sz w:val="28"/>
          <w:szCs w:val="28"/>
          <w:u w:val="single"/>
        </w:rPr>
        <w:t>3.0</w:t>
      </w:r>
      <w:r w:rsidRPr="00CA0CE9">
        <w:rPr>
          <w:rFonts w:ascii="Arial Narrow" w:eastAsia="Times New Roman" w:hAnsi="Arial Narrow" w:cs="Arial"/>
          <w:b/>
          <w:bCs/>
          <w:sz w:val="28"/>
          <w:szCs w:val="28"/>
        </w:rPr>
        <w:t xml:space="preserve">    </w:t>
      </w:r>
      <w:r w:rsidRPr="00CA0CE9">
        <w:rPr>
          <w:rFonts w:ascii="Arial Narrow" w:eastAsia="Times New Roman" w:hAnsi="Arial Narrow" w:cs="Arial"/>
          <w:b/>
          <w:bCs/>
          <w:sz w:val="28"/>
          <w:szCs w:val="28"/>
          <w:u w:val="single"/>
        </w:rPr>
        <w:t>SCOPE OF WORK</w:t>
      </w:r>
      <w:bookmarkEnd w:id="0"/>
      <w:bookmarkEnd w:id="1"/>
      <w:bookmarkEnd w:id="2"/>
      <w:bookmarkEnd w:id="3"/>
    </w:p>
    <w:p w14:paraId="36FF1C21" w14:textId="77777777" w:rsidR="00CA0CE9" w:rsidRPr="00CA0CE9" w:rsidRDefault="00CA0CE9" w:rsidP="00CA0CE9">
      <w:pPr>
        <w:spacing w:after="0" w:line="240" w:lineRule="auto"/>
        <w:jc w:val="both"/>
        <w:rPr>
          <w:rFonts w:ascii="Arial" w:eastAsia="Times New Roman" w:hAnsi="Arial" w:cs="Times New Roman"/>
          <w:szCs w:val="24"/>
        </w:rPr>
      </w:pPr>
    </w:p>
    <w:p w14:paraId="73E6F07B" w14:textId="77777777" w:rsidR="00CA0CE9" w:rsidRPr="00CA0CE9" w:rsidRDefault="00CA0CE9" w:rsidP="00CA0CE9">
      <w:pPr>
        <w:numPr>
          <w:ilvl w:val="1"/>
          <w:numId w:val="0"/>
        </w:numPr>
        <w:spacing w:after="0" w:line="240" w:lineRule="auto"/>
        <w:ind w:left="540" w:hanging="540"/>
        <w:jc w:val="both"/>
        <w:outlineLvl w:val="1"/>
        <w:rPr>
          <w:rFonts w:ascii="Arial Narrow" w:eastAsia="Times New Roman" w:hAnsi="Arial Narrow" w:cs="Times New Roman"/>
          <w:b/>
          <w:bCs/>
          <w:caps/>
          <w:szCs w:val="24"/>
          <w:u w:val="single"/>
        </w:rPr>
      </w:pPr>
      <w:bookmarkStart w:id="47" w:name="_Toc522806490"/>
      <w:bookmarkStart w:id="48" w:name="_Toc476570152"/>
      <w:bookmarkStart w:id="49" w:name="_Toc508807190"/>
      <w:bookmarkStart w:id="50" w:name="_Toc510010924"/>
      <w:r w:rsidRPr="00CA0CE9">
        <w:rPr>
          <w:rFonts w:ascii="Arial Narrow" w:eastAsia="Times New Roman" w:hAnsi="Arial Narrow" w:cs="Times New Roman"/>
          <w:b/>
          <w:bCs/>
          <w:caps/>
          <w:szCs w:val="24"/>
          <w:u w:val="single"/>
        </w:rPr>
        <w:t>3.1</w:t>
      </w:r>
      <w:r w:rsidRPr="00CA0CE9">
        <w:rPr>
          <w:rFonts w:ascii="Arial Narrow" w:eastAsia="Times New Roman" w:hAnsi="Arial Narrow" w:cs="Times New Roman"/>
          <w:b/>
          <w:bCs/>
          <w:caps/>
          <w:szCs w:val="24"/>
        </w:rPr>
        <w:t xml:space="preserve">       </w:t>
      </w:r>
      <w:r w:rsidRPr="00CA0CE9">
        <w:rPr>
          <w:rFonts w:ascii="Arial Narrow" w:eastAsia="Times New Roman" w:hAnsi="Arial Narrow" w:cs="Times New Roman"/>
          <w:b/>
          <w:bCs/>
          <w:caps/>
          <w:szCs w:val="24"/>
          <w:u w:val="single"/>
        </w:rPr>
        <w:t>GENERAL REQUIREMENTS</w:t>
      </w:r>
      <w:bookmarkEnd w:id="47"/>
    </w:p>
    <w:p w14:paraId="7DA49E5C" w14:textId="77777777" w:rsidR="00CA0CE9" w:rsidRPr="00CA0CE9" w:rsidRDefault="00CA0CE9" w:rsidP="00CA0CE9">
      <w:pPr>
        <w:spacing w:after="0" w:line="240" w:lineRule="auto"/>
        <w:jc w:val="both"/>
        <w:rPr>
          <w:rFonts w:ascii="Arial" w:eastAsia="Times New Roman" w:hAnsi="Arial" w:cs="Times New Roman"/>
          <w:szCs w:val="24"/>
        </w:rPr>
      </w:pPr>
    </w:p>
    <w:p w14:paraId="2F5C1D0B" w14:textId="77777777" w:rsidR="00CA0CE9" w:rsidRPr="00CA0CE9" w:rsidRDefault="00CA0CE9" w:rsidP="00CA0CE9">
      <w:pPr>
        <w:numPr>
          <w:ilvl w:val="2"/>
          <w:numId w:val="0"/>
        </w:numPr>
        <w:spacing w:after="0" w:line="240" w:lineRule="auto"/>
        <w:ind w:left="540" w:hanging="540"/>
        <w:jc w:val="both"/>
        <w:outlineLvl w:val="2"/>
        <w:rPr>
          <w:rFonts w:ascii="Arial Narrow" w:eastAsia="Times New Roman" w:hAnsi="Arial Narrow" w:cs="Arial"/>
          <w:b/>
          <w:bCs/>
          <w:caps/>
          <w:szCs w:val="26"/>
          <w:u w:val="single"/>
        </w:rPr>
      </w:pPr>
      <w:bookmarkStart w:id="51" w:name="_Toc522806491"/>
      <w:r w:rsidRPr="00CA0CE9">
        <w:rPr>
          <w:rFonts w:ascii="Arial Narrow" w:eastAsia="Times New Roman" w:hAnsi="Arial Narrow" w:cs="Arial"/>
          <w:b/>
          <w:bCs/>
          <w:caps/>
          <w:szCs w:val="26"/>
          <w:u w:val="single"/>
        </w:rPr>
        <w:t>3.1.1</w:t>
      </w:r>
      <w:r w:rsidRPr="00CA0CE9">
        <w:rPr>
          <w:rFonts w:ascii="Arial Narrow" w:eastAsia="Times New Roman" w:hAnsi="Arial Narrow" w:cs="Arial"/>
          <w:b/>
          <w:bCs/>
          <w:caps/>
          <w:szCs w:val="26"/>
        </w:rPr>
        <w:t xml:space="preserve">           </w:t>
      </w:r>
      <w:r w:rsidRPr="00CA0CE9">
        <w:rPr>
          <w:rFonts w:ascii="Arial Narrow" w:eastAsia="Times New Roman" w:hAnsi="Arial Narrow" w:cs="Arial"/>
          <w:b/>
          <w:bCs/>
          <w:caps/>
          <w:szCs w:val="26"/>
          <w:u w:val="single"/>
        </w:rPr>
        <w:t xml:space="preserve">DMAVA </w:t>
      </w:r>
      <w:bookmarkEnd w:id="51"/>
    </w:p>
    <w:p w14:paraId="7BD2FEF1" w14:textId="77777777" w:rsidR="00CA0CE9" w:rsidRPr="00CA0CE9" w:rsidRDefault="00CA0CE9" w:rsidP="00CA0CE9">
      <w:pPr>
        <w:numPr>
          <w:ilvl w:val="2"/>
          <w:numId w:val="0"/>
        </w:numPr>
        <w:spacing w:after="0" w:line="240" w:lineRule="auto"/>
        <w:ind w:left="540" w:hanging="540"/>
        <w:jc w:val="both"/>
        <w:outlineLvl w:val="2"/>
        <w:rPr>
          <w:rFonts w:ascii="Arial Narrow" w:eastAsia="Times New Roman" w:hAnsi="Arial Narrow" w:cs="Arial"/>
          <w:b/>
          <w:bCs/>
          <w:caps/>
          <w:szCs w:val="26"/>
          <w:u w:val="single"/>
        </w:rPr>
      </w:pPr>
    </w:p>
    <w:p w14:paraId="688B5C7C"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The New Jersey Veterans Memorial-Homes (NJVM-H) locations are as follows:</w:t>
      </w:r>
    </w:p>
    <w:p w14:paraId="4567E17B" w14:textId="77777777" w:rsidR="00CA0CE9" w:rsidRPr="00CA0CE9" w:rsidRDefault="00CA0CE9" w:rsidP="00CA0CE9">
      <w:pPr>
        <w:spacing w:after="0" w:line="240" w:lineRule="auto"/>
        <w:jc w:val="both"/>
        <w:rPr>
          <w:rFonts w:ascii="Arial" w:eastAsia="Times New Roman" w:hAnsi="Arial" w:cs="Arial"/>
        </w:rPr>
      </w:pPr>
    </w:p>
    <w:p w14:paraId="3D41FCC2" w14:textId="77777777" w:rsidR="00CA0CE9" w:rsidRPr="00CA0CE9" w:rsidRDefault="00CA0CE9" w:rsidP="001137E8">
      <w:pPr>
        <w:numPr>
          <w:ilvl w:val="0"/>
          <w:numId w:val="12"/>
        </w:numPr>
        <w:spacing w:after="120" w:line="240" w:lineRule="auto"/>
        <w:jc w:val="both"/>
        <w:rPr>
          <w:rFonts w:ascii="Arial" w:eastAsia="Times New Roman" w:hAnsi="Arial" w:cs="Arial"/>
        </w:rPr>
      </w:pPr>
      <w:r w:rsidRPr="00CA0CE9">
        <w:rPr>
          <w:rFonts w:ascii="Arial" w:eastAsia="Times New Roman" w:hAnsi="Arial" w:cs="Arial"/>
        </w:rPr>
        <w:t>Vineland Veterans Home, 524 N. West Blvd., Vineland, NJ  08360;</w:t>
      </w:r>
    </w:p>
    <w:p w14:paraId="278A667C" w14:textId="77777777" w:rsidR="00CA0CE9" w:rsidRPr="00CA0CE9" w:rsidRDefault="00CA0CE9" w:rsidP="001137E8">
      <w:pPr>
        <w:numPr>
          <w:ilvl w:val="0"/>
          <w:numId w:val="12"/>
        </w:numPr>
        <w:spacing w:after="120" w:line="240" w:lineRule="auto"/>
        <w:jc w:val="both"/>
        <w:rPr>
          <w:rFonts w:ascii="Arial" w:eastAsia="Times New Roman" w:hAnsi="Arial" w:cs="Arial"/>
        </w:rPr>
      </w:pPr>
      <w:r w:rsidRPr="00CA0CE9">
        <w:rPr>
          <w:rFonts w:ascii="Arial" w:eastAsia="Times New Roman" w:hAnsi="Arial" w:cs="Arial"/>
        </w:rPr>
        <w:t>Menlo Park Veterans Home, 132 Evergreen Rd., Edison, NJ  08818; and</w:t>
      </w:r>
    </w:p>
    <w:p w14:paraId="038A6BE2" w14:textId="77777777" w:rsidR="00CA0CE9" w:rsidRPr="00CA0CE9" w:rsidRDefault="00CA0CE9" w:rsidP="001137E8">
      <w:pPr>
        <w:numPr>
          <w:ilvl w:val="0"/>
          <w:numId w:val="12"/>
        </w:numPr>
        <w:spacing w:after="120" w:line="240" w:lineRule="auto"/>
        <w:jc w:val="both"/>
        <w:rPr>
          <w:rFonts w:ascii="Arial" w:eastAsia="Times New Roman" w:hAnsi="Arial" w:cs="Arial"/>
        </w:rPr>
      </w:pPr>
      <w:r w:rsidRPr="00CA0CE9">
        <w:rPr>
          <w:rFonts w:ascii="Arial" w:eastAsia="Times New Roman" w:hAnsi="Arial" w:cs="Arial"/>
        </w:rPr>
        <w:t>Paramus Veterans Home, One Veterans Drive, Paramus, NJ  07652</w:t>
      </w:r>
    </w:p>
    <w:p w14:paraId="70595F7E" w14:textId="77777777" w:rsidR="00CA0CE9" w:rsidRPr="00CA0CE9" w:rsidRDefault="00CA0CE9" w:rsidP="00CA0CE9">
      <w:pPr>
        <w:spacing w:after="0" w:line="240" w:lineRule="auto"/>
        <w:ind w:left="576"/>
        <w:jc w:val="both"/>
        <w:rPr>
          <w:rFonts w:ascii="Arial" w:eastAsia="Times New Roman" w:hAnsi="Arial" w:cs="Times New Roman"/>
          <w:szCs w:val="24"/>
        </w:rPr>
      </w:pPr>
    </w:p>
    <w:p w14:paraId="2FB14CED" w14:textId="77777777" w:rsidR="00CA0CE9" w:rsidRPr="00CA0CE9" w:rsidRDefault="00CA0CE9" w:rsidP="00CA0CE9">
      <w:pPr>
        <w:overflowPunct w:val="0"/>
        <w:autoSpaceDE w:val="0"/>
        <w:autoSpaceDN w:val="0"/>
        <w:adjustRightInd w:val="0"/>
        <w:spacing w:after="0" w:line="240" w:lineRule="auto"/>
        <w:jc w:val="both"/>
        <w:rPr>
          <w:rFonts w:ascii="Arial" w:eastAsia="Times New Roman" w:hAnsi="Arial" w:cs="Arial"/>
        </w:rPr>
      </w:pPr>
      <w:r w:rsidRPr="00CA0CE9">
        <w:rPr>
          <w:rFonts w:ascii="Arial" w:eastAsia="Times New Roman" w:hAnsi="Arial" w:cs="Arial"/>
        </w:rPr>
        <w:t>The Vendor {Contractor} shall, at a minimum:</w:t>
      </w:r>
    </w:p>
    <w:p w14:paraId="3FE0E628" w14:textId="77777777" w:rsidR="00CA0CE9" w:rsidRPr="00CA0CE9" w:rsidRDefault="00CA0CE9" w:rsidP="00CA0CE9">
      <w:pPr>
        <w:overflowPunct w:val="0"/>
        <w:autoSpaceDE w:val="0"/>
        <w:autoSpaceDN w:val="0"/>
        <w:adjustRightInd w:val="0"/>
        <w:spacing w:after="0" w:line="240" w:lineRule="auto"/>
        <w:jc w:val="both"/>
        <w:rPr>
          <w:rFonts w:ascii="Arial" w:eastAsia="Times New Roman" w:hAnsi="Arial" w:cs="Arial"/>
        </w:rPr>
      </w:pPr>
    </w:p>
    <w:p w14:paraId="31EA6001" w14:textId="77777777" w:rsidR="00CA0CE9" w:rsidRPr="00CA0CE9" w:rsidRDefault="00CA0CE9" w:rsidP="001137E8">
      <w:pPr>
        <w:keepNext/>
        <w:numPr>
          <w:ilvl w:val="0"/>
          <w:numId w:val="9"/>
        </w:numPr>
        <w:spacing w:after="120" w:line="240" w:lineRule="auto"/>
        <w:jc w:val="both"/>
        <w:rPr>
          <w:rFonts w:ascii="Arial" w:eastAsia="Times New Roman" w:hAnsi="Arial" w:cs="Arial"/>
        </w:rPr>
      </w:pPr>
      <w:r w:rsidRPr="00CA0CE9">
        <w:rPr>
          <w:rFonts w:ascii="Arial" w:eastAsia="Times New Roman" w:hAnsi="Arial" w:cs="Arial"/>
        </w:rPr>
        <w:t>Conduct all services in compliance with all applicable laws and regulations, including but not limited to those mandated under the Omnibus Budget Reconciliation Act of 1987 (OBRA), the Center for Medicare and Medicaid Services  (CMS),  Health  Insurance  Portability  Accountability  Act  of  1996  (HIPAA);  Health Information Technology For Economic and Clinical Health Act of 2009 (HITECH); and New Jersey Department of Health, Division of Long-Term Care and Rehabilitation Standards;</w:t>
      </w:r>
      <w:r w:rsidRPr="00CA0CE9" w:rsidDel="0034545D">
        <w:rPr>
          <w:rFonts w:ascii="Arial" w:eastAsia="Times New Roman" w:hAnsi="Arial" w:cs="Arial"/>
        </w:rPr>
        <w:t xml:space="preserve"> </w:t>
      </w:r>
    </w:p>
    <w:p w14:paraId="0771C72E" w14:textId="77777777" w:rsidR="00CA0CE9" w:rsidRPr="00CA0CE9" w:rsidRDefault="00CA0CE9" w:rsidP="001137E8">
      <w:pPr>
        <w:keepNext/>
        <w:numPr>
          <w:ilvl w:val="0"/>
          <w:numId w:val="9"/>
        </w:numPr>
        <w:spacing w:after="120" w:line="240" w:lineRule="auto"/>
        <w:jc w:val="both"/>
        <w:rPr>
          <w:rFonts w:ascii="Arial" w:eastAsia="Times New Roman" w:hAnsi="Arial" w:cs="Times New Roman"/>
          <w:szCs w:val="24"/>
        </w:rPr>
      </w:pPr>
      <w:r w:rsidRPr="00CA0CE9">
        <w:rPr>
          <w:rFonts w:ascii="Arial" w:eastAsia="Times New Roman" w:hAnsi="Arial" w:cs="Arial"/>
        </w:rPr>
        <w:t xml:space="preserve">Ensure that neither the Vendor {Contractor} nor its employees undertake the practice of medicine, render medical opinions or services, or in any manner treat residents, other than to provide the transportation services requested, except for any necessary emergency services reasonably required and within the scope of training and certification of the respective employee(s) (e.g. First Aid, Cardiopulmonary Resuscitation (CPR), Heimlich Maneuver, etc.). </w:t>
      </w:r>
      <w:r w:rsidRPr="00CA0CE9">
        <w:rPr>
          <w:rFonts w:ascii="Arial" w:eastAsia="Times New Roman" w:hAnsi="Arial" w:cs="Times New Roman"/>
          <w:szCs w:val="24"/>
        </w:rPr>
        <w:t xml:space="preserve">Note: The Vendor {Contractor} shall ensure that its driver, and its Escort are versed in and acknowledge the resident’s wishes with respect to care while in transport (e.g. Do Not Resuscitate (DNR) Order </w:t>
      </w:r>
      <w:proofErr w:type="gramStart"/>
      <w:r w:rsidRPr="00CA0CE9">
        <w:rPr>
          <w:rFonts w:ascii="Arial" w:eastAsia="Times New Roman" w:hAnsi="Arial" w:cs="Times New Roman"/>
          <w:szCs w:val="24"/>
        </w:rPr>
        <w:t>and etc.</w:t>
      </w:r>
      <w:proofErr w:type="gramEnd"/>
      <w:r w:rsidRPr="00CA0CE9">
        <w:rPr>
          <w:rFonts w:ascii="Arial" w:eastAsia="Times New Roman" w:hAnsi="Arial" w:cs="Times New Roman"/>
          <w:szCs w:val="24"/>
        </w:rPr>
        <w:t>); and</w:t>
      </w:r>
    </w:p>
    <w:p w14:paraId="32F2E7C2" w14:textId="77777777" w:rsidR="00CA0CE9" w:rsidRPr="00CA0CE9" w:rsidRDefault="00CA0CE9" w:rsidP="001137E8">
      <w:pPr>
        <w:keepNext/>
        <w:numPr>
          <w:ilvl w:val="0"/>
          <w:numId w:val="9"/>
        </w:numPr>
        <w:spacing w:after="12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Ensure that it meets scheduling/timeliness requirements as noted herein (Sections 3.3 - </w:t>
      </w:r>
      <w:r w:rsidRPr="00CA0CE9">
        <w:rPr>
          <w:rFonts w:ascii="Arial" w:eastAsia="Times New Roman" w:hAnsi="Arial" w:cs="Times New Roman"/>
          <w:i/>
          <w:szCs w:val="24"/>
        </w:rPr>
        <w:t xml:space="preserve">Transportation Services </w:t>
      </w:r>
      <w:r w:rsidRPr="00CA0CE9">
        <w:rPr>
          <w:rFonts w:ascii="Arial" w:eastAsia="Times New Roman" w:hAnsi="Arial" w:cs="Times New Roman"/>
          <w:szCs w:val="24"/>
        </w:rPr>
        <w:t xml:space="preserve">and 3.5 – Call Center Responsibilities, of this Bid Solicitation.  These requirements will be evaluated on a weekly basis by the SCM.  Failure of the </w:t>
      </w:r>
      <w:r w:rsidRPr="00CA0CE9">
        <w:rPr>
          <w:rFonts w:ascii="Arial" w:eastAsia="Times New Roman" w:hAnsi="Arial" w:cs="Arial"/>
        </w:rPr>
        <w:t xml:space="preserve">Vendor {Contractor} </w:t>
      </w:r>
      <w:r w:rsidRPr="00CA0CE9">
        <w:rPr>
          <w:rFonts w:ascii="Arial" w:eastAsia="Times New Roman" w:hAnsi="Arial" w:cs="Times New Roman"/>
          <w:szCs w:val="24"/>
        </w:rPr>
        <w:t xml:space="preserve">to meet these requirements may result in a formal complaint being filed with the </w:t>
      </w:r>
      <w:r w:rsidRPr="00CA0CE9">
        <w:rPr>
          <w:rFonts w:ascii="Arial" w:eastAsia="Times New Roman" w:hAnsi="Arial" w:cs="Arial"/>
        </w:rPr>
        <w:t>Vendor {Contractor} Contract Co</w:t>
      </w:r>
      <w:r w:rsidRPr="00CA0CE9">
        <w:rPr>
          <w:rFonts w:ascii="Arial" w:eastAsia="Times New Roman" w:hAnsi="Arial" w:cs="Times New Roman"/>
          <w:szCs w:val="24"/>
        </w:rPr>
        <w:t>mpliance and Audit Unit (CCAU).</w:t>
      </w:r>
    </w:p>
    <w:p w14:paraId="2BB1D239" w14:textId="77777777" w:rsidR="00CA0CE9" w:rsidRPr="00CA0CE9" w:rsidRDefault="00CA0CE9" w:rsidP="00CA0CE9">
      <w:pPr>
        <w:keepNext/>
        <w:spacing w:after="120" w:line="240" w:lineRule="auto"/>
        <w:jc w:val="both"/>
        <w:rPr>
          <w:rFonts w:ascii="Arial" w:eastAsia="Times New Roman" w:hAnsi="Arial" w:cs="Times New Roman"/>
          <w:szCs w:val="24"/>
        </w:rPr>
      </w:pPr>
      <w:r w:rsidRPr="00CA0CE9">
        <w:rPr>
          <w:rFonts w:ascii="Arial" w:eastAsia="Times New Roman" w:hAnsi="Arial" w:cs="Times New Roman"/>
          <w:b/>
          <w:szCs w:val="24"/>
        </w:rPr>
        <w:t>NOTE:</w:t>
      </w:r>
      <w:r w:rsidRPr="00CA0CE9">
        <w:rPr>
          <w:rFonts w:ascii="Arial" w:eastAsia="Times New Roman" w:hAnsi="Arial" w:cs="Times New Roman"/>
          <w:szCs w:val="24"/>
        </w:rPr>
        <w:t xml:space="preserve"> It is recommended that the Vendor {Contractor} have a vehicle depot in the same region as the DMAVA facility it services in order to support the required service level percentages;</w:t>
      </w:r>
    </w:p>
    <w:p w14:paraId="5FDA98E4" w14:textId="77777777" w:rsidR="00CA0CE9" w:rsidRPr="00CA0CE9" w:rsidRDefault="00CA0CE9" w:rsidP="00CA0CE9">
      <w:pPr>
        <w:overflowPunct w:val="0"/>
        <w:autoSpaceDE w:val="0"/>
        <w:autoSpaceDN w:val="0"/>
        <w:adjustRightInd w:val="0"/>
        <w:spacing w:after="0" w:line="240" w:lineRule="auto"/>
        <w:ind w:left="540" w:hanging="540"/>
        <w:jc w:val="both"/>
        <w:rPr>
          <w:rFonts w:ascii="Arial" w:eastAsia="Times New Roman" w:hAnsi="Arial" w:cs="Times New Roman"/>
          <w:szCs w:val="24"/>
        </w:rPr>
      </w:pPr>
    </w:p>
    <w:p w14:paraId="602847E8" w14:textId="77777777" w:rsidR="00CA0CE9" w:rsidRPr="00CA0CE9" w:rsidRDefault="00CA0CE9" w:rsidP="00CA0CE9">
      <w:pPr>
        <w:numPr>
          <w:ilvl w:val="2"/>
          <w:numId w:val="0"/>
        </w:numPr>
        <w:spacing w:after="0" w:line="240" w:lineRule="auto"/>
        <w:ind w:left="540" w:hanging="540"/>
        <w:jc w:val="both"/>
        <w:outlineLvl w:val="2"/>
        <w:rPr>
          <w:rFonts w:ascii="Arial Narrow" w:eastAsia="Times New Roman" w:hAnsi="Arial Narrow" w:cs="Arial"/>
          <w:b/>
          <w:bCs/>
          <w:caps/>
          <w:szCs w:val="26"/>
          <w:u w:val="single"/>
        </w:rPr>
      </w:pPr>
      <w:bookmarkStart w:id="52" w:name="_Toc522806493"/>
      <w:r w:rsidRPr="00CA0CE9">
        <w:rPr>
          <w:rFonts w:ascii="Arial Narrow" w:eastAsia="Times New Roman" w:hAnsi="Arial Narrow" w:cs="Arial"/>
          <w:b/>
          <w:bCs/>
          <w:caps/>
          <w:szCs w:val="26"/>
          <w:u w:val="single"/>
        </w:rPr>
        <w:t>3.1.2</w:t>
      </w:r>
      <w:r w:rsidRPr="00CA0CE9">
        <w:rPr>
          <w:rFonts w:ascii="Arial Narrow" w:eastAsia="Times New Roman" w:hAnsi="Arial Narrow" w:cs="Arial"/>
          <w:b/>
          <w:bCs/>
          <w:caps/>
          <w:szCs w:val="26"/>
        </w:rPr>
        <w:t xml:space="preserve">     </w:t>
      </w:r>
      <w:r w:rsidRPr="00CA0CE9">
        <w:rPr>
          <w:rFonts w:ascii="Arial Narrow" w:eastAsia="Times New Roman" w:hAnsi="Arial Narrow" w:cs="Arial"/>
          <w:b/>
          <w:bCs/>
          <w:caps/>
          <w:szCs w:val="26"/>
          <w:u w:val="single"/>
        </w:rPr>
        <w:t>PROJECT LAUNCH MEETING (pLM)</w:t>
      </w:r>
      <w:bookmarkEnd w:id="48"/>
      <w:bookmarkEnd w:id="49"/>
      <w:bookmarkEnd w:id="50"/>
      <w:bookmarkEnd w:id="52"/>
    </w:p>
    <w:p w14:paraId="045B6A66" w14:textId="77777777" w:rsidR="00CA0CE9" w:rsidRPr="00CA0CE9" w:rsidRDefault="00CA0CE9" w:rsidP="00CA0CE9">
      <w:pPr>
        <w:spacing w:after="0" w:line="240" w:lineRule="auto"/>
        <w:jc w:val="both"/>
        <w:rPr>
          <w:rFonts w:ascii="Arial" w:eastAsia="Times New Roman" w:hAnsi="Arial" w:cs="Times New Roman"/>
          <w:szCs w:val="24"/>
        </w:rPr>
      </w:pPr>
    </w:p>
    <w:p w14:paraId="420D79BC"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The </w:t>
      </w:r>
      <w:r w:rsidRPr="00CA0CE9">
        <w:rPr>
          <w:rFonts w:ascii="Arial" w:eastAsia="Times New Roman" w:hAnsi="Arial" w:cs="Arial"/>
        </w:rPr>
        <w:t xml:space="preserve">Vendor {Contractor} </w:t>
      </w:r>
      <w:r w:rsidRPr="00CA0CE9">
        <w:rPr>
          <w:rFonts w:ascii="Arial" w:eastAsia="Times New Roman" w:hAnsi="Arial" w:cs="Times New Roman"/>
          <w:szCs w:val="24"/>
        </w:rPr>
        <w:t>shall schedule and meet in person with the State Contract Manager (SCM) within 15 business days after Blanket P.O</w:t>
      </w:r>
      <w:r w:rsidRPr="00CA0CE9">
        <w:rPr>
          <w:rFonts w:ascii="Arial" w:eastAsia="Times New Roman" w:hAnsi="Arial" w:cs="Times New Roman"/>
        </w:rPr>
        <w:t xml:space="preserve">. </w:t>
      </w:r>
      <w:r w:rsidRPr="00CA0CE9">
        <w:rPr>
          <w:rFonts w:ascii="Arial" w:eastAsia="Times New Roman" w:hAnsi="Arial" w:cs="Times New Roman"/>
          <w:szCs w:val="24"/>
        </w:rPr>
        <w:t xml:space="preserve">award.  This meeting shall include discussion on topics including, but not limited to: </w:t>
      </w:r>
    </w:p>
    <w:p w14:paraId="1A04015C" w14:textId="77777777" w:rsidR="00CA0CE9" w:rsidRPr="00CA0CE9" w:rsidRDefault="00CA0CE9" w:rsidP="00CA0CE9">
      <w:pPr>
        <w:spacing w:after="0" w:line="240" w:lineRule="auto"/>
        <w:ind w:right="108"/>
        <w:jc w:val="both"/>
        <w:rPr>
          <w:rFonts w:ascii="Arial" w:eastAsia="Times New Roman" w:hAnsi="Arial" w:cs="Times New Roman"/>
          <w:color w:val="000000"/>
          <w:szCs w:val="24"/>
        </w:rPr>
      </w:pPr>
    </w:p>
    <w:p w14:paraId="26B4D4A8" w14:textId="77777777" w:rsidR="00CA0CE9" w:rsidRPr="00CA0CE9" w:rsidRDefault="00CA0CE9" w:rsidP="00CA0CE9">
      <w:pPr>
        <w:keepNext/>
        <w:numPr>
          <w:ilvl w:val="0"/>
          <w:numId w:val="5"/>
        </w:numPr>
        <w:autoSpaceDE w:val="0"/>
        <w:autoSpaceDN w:val="0"/>
        <w:spacing w:after="12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 xml:space="preserve">Project intent and scope; </w:t>
      </w:r>
    </w:p>
    <w:p w14:paraId="024EE749" w14:textId="77777777" w:rsidR="00CA0CE9" w:rsidRPr="00CA0CE9" w:rsidRDefault="00CA0CE9" w:rsidP="00CA0CE9">
      <w:pPr>
        <w:keepNext/>
        <w:numPr>
          <w:ilvl w:val="0"/>
          <w:numId w:val="5"/>
        </w:numPr>
        <w:autoSpaceDE w:val="0"/>
        <w:autoSpaceDN w:val="0"/>
        <w:spacing w:after="12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 xml:space="preserve">Proper methods and channels of communication between the </w:t>
      </w:r>
      <w:r w:rsidRPr="00CA0CE9">
        <w:rPr>
          <w:rFonts w:ascii="Arial" w:eastAsia="Times New Roman" w:hAnsi="Arial" w:cs="Arial"/>
        </w:rPr>
        <w:t xml:space="preserve">Vendor {Contractor} </w:t>
      </w:r>
      <w:r w:rsidRPr="00CA0CE9">
        <w:rPr>
          <w:rFonts w:ascii="Arial" w:eastAsia="Times New Roman" w:hAnsi="Arial" w:cs="Times New Roman"/>
          <w:color w:val="000000"/>
          <w:szCs w:val="24"/>
        </w:rPr>
        <w:t xml:space="preserve">and the SCM; </w:t>
      </w:r>
    </w:p>
    <w:p w14:paraId="280B7C1D" w14:textId="77777777" w:rsidR="00CA0CE9" w:rsidRPr="00CA0CE9" w:rsidRDefault="00CA0CE9" w:rsidP="00CA0CE9">
      <w:pPr>
        <w:numPr>
          <w:ilvl w:val="0"/>
          <w:numId w:val="5"/>
        </w:numPr>
        <w:autoSpaceDE w:val="0"/>
        <w:autoSpaceDN w:val="0"/>
        <w:spacing w:after="12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Development of reporting format and mechanisms; and</w:t>
      </w:r>
    </w:p>
    <w:p w14:paraId="5BA53EE6" w14:textId="77777777" w:rsidR="00CA0CE9" w:rsidRPr="00CA0CE9" w:rsidRDefault="00CA0CE9" w:rsidP="00CA0CE9">
      <w:pPr>
        <w:numPr>
          <w:ilvl w:val="0"/>
          <w:numId w:val="5"/>
        </w:numPr>
        <w:autoSpaceDE w:val="0"/>
        <w:autoSpaceDN w:val="0"/>
        <w:spacing w:after="120" w:line="240" w:lineRule="auto"/>
        <w:jc w:val="both"/>
        <w:rPr>
          <w:rFonts w:ascii="Arial" w:eastAsia="Times New Roman" w:hAnsi="Arial" w:cs="Times New Roman"/>
          <w:color w:val="000000"/>
          <w:szCs w:val="24"/>
        </w:rPr>
      </w:pPr>
      <w:r w:rsidRPr="00CA0CE9">
        <w:rPr>
          <w:rFonts w:ascii="Arial" w:eastAsia="Times New Roman" w:hAnsi="Arial" w:cs="Times New Roman"/>
          <w:szCs w:val="24"/>
        </w:rPr>
        <w:t>Any additional information pertinent to Blanket P.O. operation.</w:t>
      </w:r>
    </w:p>
    <w:p w14:paraId="6D6AF0A4" w14:textId="77777777" w:rsidR="00CA0CE9" w:rsidRPr="00CA0CE9" w:rsidRDefault="00CA0CE9" w:rsidP="00CA0CE9">
      <w:pPr>
        <w:numPr>
          <w:ilvl w:val="1"/>
          <w:numId w:val="0"/>
        </w:numPr>
        <w:spacing w:after="0" w:line="240" w:lineRule="auto"/>
        <w:ind w:left="540" w:hanging="540"/>
        <w:jc w:val="both"/>
        <w:outlineLvl w:val="1"/>
        <w:rPr>
          <w:rFonts w:ascii="Arial Narrow" w:eastAsia="Times New Roman" w:hAnsi="Arial Narrow" w:cs="Times New Roman"/>
          <w:b/>
          <w:bCs/>
          <w:caps/>
          <w:szCs w:val="24"/>
          <w:u w:val="single"/>
        </w:rPr>
      </w:pPr>
      <w:bookmarkStart w:id="53" w:name="_Toc453590511"/>
      <w:bookmarkStart w:id="54" w:name="_Toc469661158"/>
      <w:bookmarkStart w:id="55" w:name="_Toc476570153"/>
      <w:bookmarkStart w:id="56" w:name="_Toc508807191"/>
      <w:bookmarkStart w:id="57" w:name="_Toc510010925"/>
      <w:bookmarkStart w:id="58" w:name="_Toc522806494"/>
      <w:r w:rsidRPr="00CA0CE9">
        <w:rPr>
          <w:rFonts w:ascii="Arial Narrow" w:eastAsia="Times New Roman" w:hAnsi="Arial Narrow" w:cs="Times New Roman"/>
          <w:b/>
          <w:bCs/>
          <w:caps/>
          <w:szCs w:val="24"/>
          <w:u w:val="single"/>
        </w:rPr>
        <w:t>3.2</w:t>
      </w:r>
      <w:r w:rsidRPr="00CA0CE9">
        <w:rPr>
          <w:rFonts w:ascii="Arial Narrow" w:eastAsia="Times New Roman" w:hAnsi="Arial Narrow" w:cs="Times New Roman"/>
          <w:b/>
          <w:bCs/>
          <w:caps/>
          <w:szCs w:val="24"/>
        </w:rPr>
        <w:t xml:space="preserve">     </w:t>
      </w:r>
      <w:r w:rsidRPr="00CA0CE9">
        <w:rPr>
          <w:rFonts w:ascii="Arial Narrow" w:eastAsia="Times New Roman" w:hAnsi="Arial Narrow" w:cs="Times New Roman"/>
          <w:b/>
          <w:bCs/>
          <w:caps/>
          <w:szCs w:val="24"/>
          <w:u w:val="single"/>
        </w:rPr>
        <w:t>TRANSPORT VEHICLES</w:t>
      </w:r>
      <w:bookmarkEnd w:id="53"/>
      <w:bookmarkEnd w:id="54"/>
      <w:r w:rsidRPr="00CA0CE9">
        <w:rPr>
          <w:rFonts w:ascii="Arial Narrow" w:eastAsia="Times New Roman" w:hAnsi="Arial Narrow" w:cs="Times New Roman"/>
          <w:b/>
          <w:bCs/>
          <w:caps/>
          <w:szCs w:val="24"/>
          <w:u w:val="single"/>
        </w:rPr>
        <w:t xml:space="preserve"> &amp; Staffing</w:t>
      </w:r>
      <w:bookmarkEnd w:id="55"/>
      <w:bookmarkEnd w:id="56"/>
      <w:bookmarkEnd w:id="57"/>
      <w:bookmarkEnd w:id="58"/>
    </w:p>
    <w:p w14:paraId="3A9EC3C8"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77C9A166"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lastRenderedPageBreak/>
        <w:t>The Vendor {Contractor} shall be capable of providing the following modes of transport vehicles, as requested:</w:t>
      </w:r>
    </w:p>
    <w:p w14:paraId="0D41CCC7" w14:textId="77777777" w:rsidR="00CA0CE9" w:rsidRPr="00CA0CE9" w:rsidRDefault="00CA0CE9" w:rsidP="00CA0CE9">
      <w:pPr>
        <w:spacing w:after="0" w:line="240" w:lineRule="auto"/>
        <w:jc w:val="both"/>
        <w:rPr>
          <w:rFonts w:ascii="Arial" w:eastAsia="Times New Roman" w:hAnsi="Arial" w:cs="Arial"/>
        </w:rPr>
      </w:pPr>
    </w:p>
    <w:p w14:paraId="3059B88C" w14:textId="77777777" w:rsidR="00CA0CE9" w:rsidRPr="00CA0CE9" w:rsidRDefault="00CA0CE9" w:rsidP="00CA0CE9">
      <w:pPr>
        <w:numPr>
          <w:ilvl w:val="1"/>
          <w:numId w:val="1"/>
        </w:numPr>
        <w:spacing w:after="0" w:line="240" w:lineRule="auto"/>
        <w:ind w:left="720"/>
        <w:jc w:val="both"/>
        <w:rPr>
          <w:rFonts w:ascii="Arial" w:eastAsia="Times New Roman" w:hAnsi="Arial" w:cs="Arial"/>
        </w:rPr>
      </w:pPr>
      <w:r w:rsidRPr="00CA0CE9">
        <w:rPr>
          <w:rFonts w:ascii="Arial" w:eastAsia="Times New Roman" w:hAnsi="Arial" w:cs="Arial"/>
          <w:b/>
          <w:u w:val="single"/>
        </w:rPr>
        <w:t>Ambulance</w:t>
      </w:r>
      <w:r w:rsidRPr="00CA0CE9">
        <w:rPr>
          <w:rFonts w:ascii="Arial" w:eastAsia="Times New Roman" w:hAnsi="Arial" w:cs="Arial"/>
        </w:rPr>
        <w:t xml:space="preserve"> – </w:t>
      </w:r>
      <w:bookmarkStart w:id="59" w:name="_Hlk83283118"/>
      <w:r w:rsidRPr="00CA0CE9">
        <w:rPr>
          <w:rFonts w:ascii="Arial" w:eastAsia="Times New Roman" w:hAnsi="Arial" w:cs="Arial"/>
        </w:rPr>
        <w:t>Absent the granting of a temporary waiver for staffing requirements by the Department of Health</w:t>
      </w:r>
      <w:bookmarkEnd w:id="59"/>
      <w:r w:rsidRPr="00CA0CE9">
        <w:rPr>
          <w:rFonts w:ascii="Arial" w:eastAsia="Times New Roman" w:hAnsi="Arial" w:cs="Arial"/>
        </w:rPr>
        <w:t>, all ambulances shall be staffed by at least two (2) Emergency Medical Technicians-Basic (EMT-Bs) certified by the New Jersey Department of Health’s (NJDOH) Office of Emergency Medical Services.  The Vendor {Contractor} shall provide copies of all current EMT certificates earned by the EMT(s) who will accompany the resident at the onset of the Blanket P.O. and update accordingly on renewal, dismissal, or as relevant changes occur;</w:t>
      </w:r>
    </w:p>
    <w:p w14:paraId="7D09ACEB" w14:textId="77777777" w:rsidR="00CA0CE9" w:rsidRPr="00CA0CE9" w:rsidRDefault="00CA0CE9" w:rsidP="00CA0CE9">
      <w:pPr>
        <w:spacing w:after="0" w:line="240" w:lineRule="auto"/>
        <w:ind w:left="720"/>
        <w:jc w:val="both"/>
        <w:rPr>
          <w:rFonts w:ascii="Arial" w:eastAsia="Times New Roman" w:hAnsi="Arial" w:cs="Arial"/>
        </w:rPr>
      </w:pPr>
    </w:p>
    <w:p w14:paraId="773BC04F" w14:textId="77777777" w:rsidR="00CA0CE9" w:rsidRPr="00CA0CE9" w:rsidRDefault="00CA0CE9" w:rsidP="00CA0CE9">
      <w:pPr>
        <w:numPr>
          <w:ilvl w:val="1"/>
          <w:numId w:val="1"/>
        </w:numPr>
        <w:spacing w:after="0" w:line="240" w:lineRule="auto"/>
        <w:ind w:left="720"/>
        <w:jc w:val="both"/>
        <w:rPr>
          <w:rFonts w:ascii="Arial" w:eastAsia="Times New Roman" w:hAnsi="Arial" w:cs="Arial"/>
        </w:rPr>
      </w:pPr>
      <w:r w:rsidRPr="00CA0CE9">
        <w:rPr>
          <w:rFonts w:ascii="Arial" w:eastAsia="Times New Roman" w:hAnsi="Arial" w:cs="Arial"/>
          <w:b/>
          <w:u w:val="single"/>
        </w:rPr>
        <w:t xml:space="preserve">Mobility Assistance Vehicle </w:t>
      </w:r>
      <w:r w:rsidRPr="00CA0CE9">
        <w:rPr>
          <w:rFonts w:ascii="Arial" w:eastAsia="Times New Roman" w:hAnsi="Arial" w:cs="Arial"/>
          <w:u w:val="single"/>
        </w:rPr>
        <w:t>(</w:t>
      </w:r>
      <w:r w:rsidRPr="00CA0CE9">
        <w:rPr>
          <w:rFonts w:ascii="Arial" w:eastAsia="Times New Roman" w:hAnsi="Arial" w:cs="Arial"/>
          <w:b/>
          <w:u w:val="single"/>
        </w:rPr>
        <w:t>MAV)/Invalid Coach</w:t>
      </w:r>
      <w:r w:rsidRPr="00CA0CE9">
        <w:rPr>
          <w:rFonts w:ascii="Arial" w:eastAsia="Times New Roman" w:hAnsi="Arial" w:cs="Arial"/>
        </w:rPr>
        <w:t xml:space="preserve"> – Absent the granting of a temporary waiver for staffing requirements by the Department of Health, all invalid coaches shall be equipped with hydraulic wheelchair lifts with safety rails, a resident restraining belt, wheel stops on the front and back of the ramp and a manual backup system for raising and lowering residents if necessary. The ramp shall be permanently fastened to the vehicle and capable of accommodating a load of at least 500 pounds pursuant to </w:t>
      </w:r>
      <w:r w:rsidRPr="00CA0CE9">
        <w:rPr>
          <w:rFonts w:ascii="Arial" w:eastAsia="Times New Roman" w:hAnsi="Arial" w:cs="Arial"/>
          <w:u w:val="single"/>
        </w:rPr>
        <w:t>N.J.A.C.</w:t>
      </w:r>
      <w:r w:rsidRPr="00CA0CE9">
        <w:rPr>
          <w:rFonts w:ascii="Arial" w:eastAsia="Times New Roman" w:hAnsi="Arial" w:cs="Arial"/>
        </w:rPr>
        <w:t xml:space="preserve"> 8:40-5.7(a).  The invalid coach shall be staffed by at least one (1) Mobility Assistance Vehicle Technician (MAVT) (Note: </w:t>
      </w:r>
      <w:r w:rsidRPr="00CA0CE9">
        <w:rPr>
          <w:rFonts w:ascii="Arial" w:eastAsia="Times New Roman" w:hAnsi="Arial" w:cs="Arial"/>
          <w:szCs w:val="24"/>
        </w:rPr>
        <w:t>The Mobility Assistance Vehicle Technician (MAVT) may also be the driver of the Mobility Assistance Vehicle (MAV)/Invalid Coach);</w:t>
      </w:r>
    </w:p>
    <w:p w14:paraId="4A4D8A2A" w14:textId="77777777" w:rsidR="00CA0CE9" w:rsidRPr="00CA0CE9" w:rsidRDefault="00CA0CE9" w:rsidP="00CA0CE9">
      <w:pPr>
        <w:spacing w:after="0" w:line="240" w:lineRule="auto"/>
        <w:ind w:left="720"/>
        <w:jc w:val="both"/>
        <w:rPr>
          <w:rFonts w:ascii="Arial" w:eastAsia="Times New Roman" w:hAnsi="Arial" w:cs="Arial"/>
        </w:rPr>
      </w:pPr>
      <w:r w:rsidRPr="00CA0CE9">
        <w:rPr>
          <w:rFonts w:ascii="Arial" w:eastAsia="Times New Roman" w:hAnsi="Arial" w:cs="Arial"/>
        </w:rPr>
        <w:t xml:space="preserve"> </w:t>
      </w:r>
    </w:p>
    <w:p w14:paraId="1BBA43A7" w14:textId="77777777" w:rsidR="00CA0CE9" w:rsidRPr="00CA0CE9" w:rsidRDefault="00CA0CE9" w:rsidP="00CA0CE9">
      <w:pPr>
        <w:numPr>
          <w:ilvl w:val="1"/>
          <w:numId w:val="1"/>
        </w:numPr>
        <w:spacing w:after="0" w:line="240" w:lineRule="auto"/>
        <w:ind w:left="720"/>
        <w:jc w:val="both"/>
        <w:rPr>
          <w:rFonts w:ascii="Arial" w:eastAsia="Times New Roman" w:hAnsi="Arial" w:cs="Arial"/>
        </w:rPr>
      </w:pPr>
      <w:r w:rsidRPr="00CA0CE9">
        <w:rPr>
          <w:rFonts w:ascii="Arial" w:eastAsia="Times New Roman" w:hAnsi="Arial" w:cs="Arial"/>
          <w:b/>
          <w:u w:val="single"/>
        </w:rPr>
        <w:t>Backup Vehicle</w:t>
      </w:r>
      <w:r w:rsidRPr="00CA0CE9">
        <w:rPr>
          <w:rFonts w:ascii="Arial" w:eastAsia="Times New Roman" w:hAnsi="Arial" w:cs="Arial"/>
        </w:rPr>
        <w:t xml:space="preserve"> – The Vendor {Contractor} may provide a back-up/support transport vehicle at the NJVM-H locations.  </w:t>
      </w:r>
      <w:proofErr w:type="gramStart"/>
      <w:r w:rsidRPr="00CA0CE9">
        <w:rPr>
          <w:rFonts w:ascii="Arial" w:eastAsia="Times New Roman" w:hAnsi="Arial" w:cs="Arial"/>
        </w:rPr>
        <w:t>In the event that</w:t>
      </w:r>
      <w:proofErr w:type="gramEnd"/>
      <w:r w:rsidRPr="00CA0CE9">
        <w:rPr>
          <w:rFonts w:ascii="Arial" w:eastAsia="Times New Roman" w:hAnsi="Arial" w:cs="Arial"/>
        </w:rPr>
        <w:t xml:space="preserve"> the Vendor {Contractor} provides a back-up/support vehicle, the mode of transport type shall be one (1) of the vehicles noted in Bid Solicitation Section 3.2 A through C.  Additionally, the vehicle </w:t>
      </w:r>
      <w:proofErr w:type="gramStart"/>
      <w:r w:rsidRPr="00CA0CE9">
        <w:rPr>
          <w:rFonts w:ascii="Arial" w:eastAsia="Times New Roman" w:hAnsi="Arial" w:cs="Arial"/>
        </w:rPr>
        <w:t>shall be in working order at all times</w:t>
      </w:r>
      <w:proofErr w:type="gramEnd"/>
      <w:r w:rsidRPr="00CA0CE9">
        <w:rPr>
          <w:rFonts w:ascii="Arial" w:eastAsia="Times New Roman" w:hAnsi="Arial" w:cs="Arial"/>
        </w:rPr>
        <w:t xml:space="preserve"> while at the NJVM-H.  The maintenance and upkeep of all back-up vehicles shall be solely the Vendor’s {Contractor’s} responsibility.  </w:t>
      </w:r>
      <w:proofErr w:type="gramStart"/>
      <w:r w:rsidRPr="00CA0CE9">
        <w:rPr>
          <w:rFonts w:ascii="Arial" w:eastAsia="Times New Roman" w:hAnsi="Arial" w:cs="Arial"/>
        </w:rPr>
        <w:t>In the event that</w:t>
      </w:r>
      <w:proofErr w:type="gramEnd"/>
      <w:r w:rsidRPr="00CA0CE9">
        <w:rPr>
          <w:rFonts w:ascii="Arial" w:eastAsia="Times New Roman" w:hAnsi="Arial" w:cs="Arial"/>
        </w:rPr>
        <w:t xml:space="preserve"> a backup vehicle is </w:t>
      </w:r>
      <w:r>
        <w:rPr>
          <w:rFonts w:ascii="Arial" w:eastAsia="Times New Roman" w:hAnsi="Arial" w:cs="Arial"/>
        </w:rPr>
        <w:t xml:space="preserve">needed and </w:t>
      </w:r>
      <w:r w:rsidRPr="00CA0CE9">
        <w:rPr>
          <w:rFonts w:ascii="Arial" w:eastAsia="Times New Roman" w:hAnsi="Arial" w:cs="Arial"/>
        </w:rPr>
        <w:t xml:space="preserve">used for transport services, the State will compensate the Vendor {Contractor} based on the awarded rate for the appropriate transport vehicle type listed above.  Hourly charges for backup vehicles shall begin when transportation is </w:t>
      </w:r>
      <w:proofErr w:type="gramStart"/>
      <w:r w:rsidRPr="00CA0CE9">
        <w:rPr>
          <w:rFonts w:ascii="Arial" w:eastAsia="Times New Roman" w:hAnsi="Arial" w:cs="Arial"/>
        </w:rPr>
        <w:t>actually provided</w:t>
      </w:r>
      <w:proofErr w:type="gramEnd"/>
      <w:r>
        <w:rPr>
          <w:rFonts w:ascii="Arial" w:eastAsia="Times New Roman" w:hAnsi="Arial" w:cs="Arial"/>
        </w:rPr>
        <w:t xml:space="preserve">. </w:t>
      </w:r>
      <w:proofErr w:type="gramStart"/>
      <w:r>
        <w:rPr>
          <w:rFonts w:ascii="Arial" w:eastAsia="Times New Roman" w:hAnsi="Arial" w:cs="Arial"/>
        </w:rPr>
        <w:t>In the event that</w:t>
      </w:r>
      <w:proofErr w:type="gramEnd"/>
      <w:r>
        <w:rPr>
          <w:rFonts w:ascii="Arial" w:eastAsia="Times New Roman" w:hAnsi="Arial" w:cs="Arial"/>
        </w:rPr>
        <w:t xml:space="preserve"> the Vendor </w:t>
      </w:r>
      <w:r w:rsidRPr="00CA0CE9">
        <w:rPr>
          <w:rFonts w:ascii="Arial" w:eastAsia="Times New Roman" w:hAnsi="Arial" w:cs="Arial"/>
        </w:rPr>
        <w:t xml:space="preserve">{Contractor} </w:t>
      </w:r>
      <w:r>
        <w:rPr>
          <w:rFonts w:ascii="Arial" w:eastAsia="Times New Roman" w:hAnsi="Arial" w:cs="Arial"/>
        </w:rPr>
        <w:t>does not have a back-up vehicle</w:t>
      </w:r>
      <w:r w:rsidRPr="00CA0CE9">
        <w:rPr>
          <w:rFonts w:ascii="Arial" w:eastAsia="Times New Roman" w:hAnsi="Arial" w:cs="Arial"/>
        </w:rPr>
        <w:t xml:space="preserve"> and</w:t>
      </w:r>
      <w:r>
        <w:rPr>
          <w:rFonts w:ascii="Arial" w:eastAsia="Times New Roman" w:hAnsi="Arial" w:cs="Arial"/>
        </w:rPr>
        <w:t xml:space="preserve"> there is an immediate need for transport, DMAVA may use an alternate vendor to fulfill the immediate need.</w:t>
      </w:r>
    </w:p>
    <w:p w14:paraId="53C221B4" w14:textId="77777777" w:rsidR="00CA0CE9" w:rsidRPr="00CA0CE9" w:rsidRDefault="00CA0CE9" w:rsidP="00CA0CE9">
      <w:pPr>
        <w:spacing w:after="0" w:line="240" w:lineRule="auto"/>
        <w:jc w:val="both"/>
        <w:rPr>
          <w:rFonts w:ascii="Arial" w:eastAsia="Times New Roman" w:hAnsi="Arial" w:cs="Arial"/>
        </w:rPr>
      </w:pPr>
    </w:p>
    <w:p w14:paraId="5993CD88" w14:textId="77777777" w:rsidR="00CA0CE9" w:rsidRPr="00CA0CE9" w:rsidRDefault="00CA0CE9" w:rsidP="00CA0CE9">
      <w:pPr>
        <w:spacing w:after="0" w:line="240" w:lineRule="auto"/>
        <w:ind w:left="360"/>
        <w:jc w:val="both"/>
        <w:rPr>
          <w:rFonts w:ascii="Arial" w:eastAsia="Times New Roman" w:hAnsi="Arial" w:cs="Arial"/>
        </w:rPr>
      </w:pPr>
      <w:r w:rsidRPr="00CA0CE9">
        <w:rPr>
          <w:rFonts w:ascii="Arial" w:eastAsia="Times New Roman" w:hAnsi="Arial" w:cs="Arial"/>
        </w:rPr>
        <w:t>D.</w:t>
      </w:r>
      <w:r w:rsidRPr="00CA0CE9">
        <w:rPr>
          <w:rFonts w:ascii="Arial" w:eastAsia="Times New Roman" w:hAnsi="Arial" w:cs="Arial"/>
        </w:rPr>
        <w:tab/>
      </w:r>
      <w:r w:rsidRPr="00CA0CE9">
        <w:rPr>
          <w:rFonts w:ascii="Arial" w:eastAsia="Times New Roman" w:hAnsi="Arial" w:cs="Arial"/>
          <w:b/>
          <w:u w:val="single"/>
        </w:rPr>
        <w:t>Car/Livery Vehicle</w:t>
      </w:r>
      <w:r w:rsidRPr="00CA0CE9">
        <w:rPr>
          <w:rFonts w:ascii="Arial" w:eastAsia="Times New Roman" w:hAnsi="Arial" w:cs="Arial"/>
        </w:rPr>
        <w:t xml:space="preserve"> – A four-door mid-size sedan or van staffed with a driver. </w:t>
      </w:r>
    </w:p>
    <w:p w14:paraId="1640BDC4" w14:textId="77777777" w:rsidR="00CA0CE9" w:rsidRPr="00CA0CE9" w:rsidRDefault="00CA0CE9" w:rsidP="00CA0CE9">
      <w:pPr>
        <w:spacing w:after="0" w:line="240" w:lineRule="auto"/>
        <w:ind w:left="720"/>
        <w:jc w:val="both"/>
        <w:rPr>
          <w:rFonts w:ascii="Arial" w:eastAsia="Times New Roman" w:hAnsi="Arial" w:cs="Arial"/>
        </w:rPr>
      </w:pPr>
    </w:p>
    <w:p w14:paraId="4CBCB622" w14:textId="77777777" w:rsidR="00CA0CE9" w:rsidRPr="00CA0CE9" w:rsidRDefault="00CA0CE9" w:rsidP="00CA0CE9">
      <w:pPr>
        <w:spacing w:after="0" w:line="240" w:lineRule="auto"/>
        <w:ind w:left="720"/>
        <w:jc w:val="both"/>
        <w:rPr>
          <w:rFonts w:ascii="Arial" w:eastAsia="Times New Roman" w:hAnsi="Arial" w:cs="Arial"/>
        </w:rPr>
      </w:pPr>
    </w:p>
    <w:p w14:paraId="7EA41D73" w14:textId="77777777" w:rsidR="00CA0CE9" w:rsidRPr="00CA0CE9" w:rsidRDefault="00CA0CE9" w:rsidP="00CA0CE9">
      <w:pPr>
        <w:keepNext/>
        <w:numPr>
          <w:ilvl w:val="2"/>
          <w:numId w:val="0"/>
        </w:numPr>
        <w:spacing w:after="0" w:line="240" w:lineRule="auto"/>
        <w:ind w:left="540" w:hanging="540"/>
        <w:jc w:val="both"/>
        <w:outlineLvl w:val="2"/>
        <w:rPr>
          <w:rFonts w:ascii="Arial Narrow" w:eastAsia="Times New Roman" w:hAnsi="Arial Narrow" w:cs="Arial"/>
          <w:b/>
          <w:bCs/>
          <w:caps/>
          <w:szCs w:val="26"/>
          <w:u w:val="single"/>
        </w:rPr>
      </w:pPr>
      <w:bookmarkStart w:id="60" w:name="_Toc453590512"/>
      <w:bookmarkStart w:id="61" w:name="_Toc469661159"/>
      <w:bookmarkStart w:id="62" w:name="_Toc476570154"/>
      <w:bookmarkStart w:id="63" w:name="_Toc508807192"/>
      <w:bookmarkStart w:id="64" w:name="_Toc510010926"/>
      <w:bookmarkStart w:id="65" w:name="_Toc522806495"/>
      <w:r w:rsidRPr="00CA0CE9">
        <w:rPr>
          <w:rFonts w:ascii="Arial Narrow" w:eastAsia="Times New Roman" w:hAnsi="Arial Narrow" w:cs="Arial"/>
          <w:b/>
          <w:bCs/>
          <w:szCs w:val="26"/>
          <w:u w:val="single"/>
        </w:rPr>
        <w:t>3.2.1</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VEHICLE AVAILABILITY</w:t>
      </w:r>
      <w:bookmarkEnd w:id="60"/>
      <w:bookmarkEnd w:id="61"/>
      <w:bookmarkEnd w:id="62"/>
      <w:bookmarkEnd w:id="63"/>
      <w:bookmarkEnd w:id="64"/>
      <w:bookmarkEnd w:id="65"/>
    </w:p>
    <w:p w14:paraId="790AC294" w14:textId="77777777" w:rsidR="00CA0CE9" w:rsidRPr="00CA0CE9" w:rsidRDefault="00CA0CE9" w:rsidP="00CA0CE9">
      <w:pPr>
        <w:spacing w:after="0" w:line="240" w:lineRule="auto"/>
        <w:jc w:val="both"/>
        <w:rPr>
          <w:rFonts w:ascii="Arial" w:eastAsia="Times New Roman" w:hAnsi="Arial" w:cs="Times New Roman"/>
          <w:szCs w:val="24"/>
        </w:rPr>
      </w:pPr>
    </w:p>
    <w:p w14:paraId="2CD7A712" w14:textId="77777777" w:rsidR="00CA0CE9" w:rsidRPr="00CA0CE9" w:rsidRDefault="00CA0CE9" w:rsidP="00CA0CE9">
      <w:pPr>
        <w:numPr>
          <w:ilvl w:val="3"/>
          <w:numId w:val="0"/>
        </w:numPr>
        <w:spacing w:after="0" w:line="240" w:lineRule="auto"/>
        <w:ind w:left="540" w:hanging="540"/>
        <w:jc w:val="both"/>
        <w:outlineLvl w:val="3"/>
        <w:rPr>
          <w:rFonts w:ascii="Arial Narrow" w:eastAsia="Times New Roman" w:hAnsi="Arial Narrow" w:cs="Times New Roman"/>
          <w:b/>
          <w:bCs/>
          <w:caps/>
          <w:szCs w:val="28"/>
          <w:u w:val="single"/>
        </w:rPr>
      </w:pPr>
      <w:proofErr w:type="gramStart"/>
      <w:r w:rsidRPr="00CA0CE9">
        <w:rPr>
          <w:rFonts w:ascii="Arial Narrow" w:eastAsia="Times New Roman" w:hAnsi="Arial Narrow" w:cs="Times New Roman"/>
          <w:b/>
          <w:bCs/>
          <w:caps/>
          <w:szCs w:val="28"/>
          <w:u w:val="single"/>
        </w:rPr>
        <w:t>3.2.1.1</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DMAVA</w:t>
      </w:r>
      <w:proofErr w:type="gramEnd"/>
    </w:p>
    <w:p w14:paraId="68312864"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40E76FC7"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All mandatorily required transport vehicles (Reference Bid Solicitation Section 3.2 (A-D)) shall be available seven (7) days per week, 24 hours per day, including holidays.  Additionally, transport vehicles shall be equipped with long-range, two-way radio equipment and </w:t>
      </w:r>
      <w:proofErr w:type="gramStart"/>
      <w:r w:rsidRPr="00CA0CE9">
        <w:rPr>
          <w:rFonts w:ascii="Arial" w:eastAsia="Times New Roman" w:hAnsi="Arial" w:cs="Arial"/>
        </w:rPr>
        <w:t>shall have open communication with the Vendor’s {Contractor’s} Communication Center at all times</w:t>
      </w:r>
      <w:proofErr w:type="gramEnd"/>
      <w:r w:rsidRPr="00CA0CE9">
        <w:rPr>
          <w:rFonts w:ascii="Arial" w:eastAsia="Times New Roman" w:hAnsi="Arial" w:cs="Arial"/>
        </w:rPr>
        <w:t>.</w:t>
      </w:r>
    </w:p>
    <w:p w14:paraId="09B7EAE8" w14:textId="77777777" w:rsidR="00CA0CE9" w:rsidRPr="00CA0CE9" w:rsidRDefault="00CA0CE9" w:rsidP="00CA0CE9">
      <w:pPr>
        <w:keepNext/>
        <w:spacing w:after="0" w:line="240" w:lineRule="auto"/>
        <w:jc w:val="both"/>
        <w:rPr>
          <w:rFonts w:ascii="Arial" w:eastAsia="Times New Roman" w:hAnsi="Arial" w:cs="Arial"/>
        </w:rPr>
      </w:pPr>
    </w:p>
    <w:p w14:paraId="6FBB6FF0" w14:textId="77777777" w:rsidR="00CA0CE9" w:rsidRPr="00CA0CE9" w:rsidRDefault="00CA0CE9" w:rsidP="00CA0CE9">
      <w:pPr>
        <w:tabs>
          <w:tab w:val="left" w:pos="0"/>
        </w:tabs>
        <w:overflowPunct w:val="0"/>
        <w:autoSpaceDE w:val="0"/>
        <w:autoSpaceDN w:val="0"/>
        <w:adjustRightInd w:val="0"/>
        <w:jc w:val="both"/>
        <w:rPr>
          <w:rFonts w:ascii="Arial" w:hAnsi="Arial" w:cs="Arial"/>
        </w:rPr>
      </w:pPr>
      <w:r w:rsidRPr="00CA0CE9">
        <w:rPr>
          <w:rFonts w:ascii="Arial" w:hAnsi="Arial" w:cs="Arial"/>
        </w:rPr>
        <w:t xml:space="preserve">Subcontracting of transportation services is allowed under this Blanket P.O. However, the awarded Vendor {Contractor} shall ensure that its subcontractor adheres to the stipulated response times set forth in the Blanket P.O.  </w:t>
      </w:r>
    </w:p>
    <w:p w14:paraId="04C24A18"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66" w:name="_Toc453590513"/>
      <w:bookmarkStart w:id="67" w:name="_Toc469661160"/>
      <w:bookmarkStart w:id="68" w:name="_Toc476570155"/>
      <w:bookmarkStart w:id="69" w:name="_Toc508807193"/>
      <w:bookmarkStart w:id="70" w:name="_Toc510010927"/>
      <w:bookmarkStart w:id="71" w:name="_Toc522806496"/>
      <w:r w:rsidRPr="00CA0CE9">
        <w:rPr>
          <w:rFonts w:ascii="Arial Narrow" w:eastAsia="Times New Roman" w:hAnsi="Arial Narrow" w:cs="Arial"/>
          <w:b/>
          <w:bCs/>
          <w:szCs w:val="26"/>
          <w:u w:val="single"/>
        </w:rPr>
        <w:lastRenderedPageBreak/>
        <w:t>3.2.2</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VEHICLE REQUIREMENTS</w:t>
      </w:r>
      <w:bookmarkEnd w:id="66"/>
      <w:bookmarkEnd w:id="67"/>
      <w:bookmarkEnd w:id="68"/>
      <w:bookmarkEnd w:id="69"/>
      <w:bookmarkEnd w:id="70"/>
      <w:bookmarkEnd w:id="71"/>
    </w:p>
    <w:p w14:paraId="2CA13098"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3ED201B3"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All transport vehicles shall, at a minimum:</w:t>
      </w:r>
    </w:p>
    <w:p w14:paraId="1997F8A3" w14:textId="77777777" w:rsidR="00CA0CE9" w:rsidRPr="00CA0CE9" w:rsidRDefault="00CA0CE9" w:rsidP="00CA0CE9">
      <w:pPr>
        <w:spacing w:after="0" w:line="240" w:lineRule="auto"/>
        <w:jc w:val="both"/>
        <w:rPr>
          <w:rFonts w:ascii="Arial" w:eastAsia="Times New Roman" w:hAnsi="Arial" w:cs="Arial"/>
        </w:rPr>
      </w:pPr>
    </w:p>
    <w:p w14:paraId="762A3910" w14:textId="77777777" w:rsidR="00CA0CE9" w:rsidRPr="00CA0CE9" w:rsidRDefault="00CA0CE9" w:rsidP="001137E8">
      <w:pPr>
        <w:numPr>
          <w:ilvl w:val="0"/>
          <w:numId w:val="7"/>
        </w:numPr>
        <w:spacing w:after="120" w:line="240" w:lineRule="auto"/>
        <w:ind w:left="778"/>
        <w:jc w:val="both"/>
        <w:rPr>
          <w:rFonts w:ascii="Arial" w:eastAsia="Times New Roman" w:hAnsi="Arial" w:cs="Arial"/>
        </w:rPr>
      </w:pPr>
      <w:r w:rsidRPr="00CA0CE9">
        <w:rPr>
          <w:rFonts w:ascii="Arial" w:eastAsia="Times New Roman" w:hAnsi="Arial" w:cs="Arial"/>
        </w:rPr>
        <w:t>Be equipped to meet all applicable local, State, and federal requirements;</w:t>
      </w:r>
    </w:p>
    <w:p w14:paraId="4CDC0F53" w14:textId="77777777" w:rsidR="00CA0CE9" w:rsidRPr="00CA0CE9" w:rsidRDefault="00CA0CE9" w:rsidP="001137E8">
      <w:pPr>
        <w:numPr>
          <w:ilvl w:val="0"/>
          <w:numId w:val="7"/>
        </w:numPr>
        <w:spacing w:after="120" w:line="240" w:lineRule="auto"/>
        <w:ind w:left="720" w:hanging="302"/>
        <w:jc w:val="both"/>
        <w:rPr>
          <w:rFonts w:ascii="Arial" w:eastAsia="Times New Roman" w:hAnsi="Arial" w:cs="Arial"/>
        </w:rPr>
      </w:pPr>
      <w:r w:rsidRPr="00CA0CE9">
        <w:rPr>
          <w:rFonts w:ascii="Arial" w:eastAsia="Times New Roman" w:hAnsi="Arial" w:cs="Arial"/>
        </w:rPr>
        <w:t xml:space="preserve"> Meet all applicable licensure requirements established by the Motor Vehicle Commission (must be properly registered and insured throughout the duration of the Blanket P.O.) and NJDOH; Office of Emergency Services;</w:t>
      </w:r>
    </w:p>
    <w:p w14:paraId="3144CE60" w14:textId="77777777" w:rsidR="00CA0CE9" w:rsidRPr="00CA0CE9" w:rsidRDefault="00CA0CE9" w:rsidP="001137E8">
      <w:pPr>
        <w:numPr>
          <w:ilvl w:val="0"/>
          <w:numId w:val="7"/>
        </w:numPr>
        <w:spacing w:after="120" w:line="240" w:lineRule="auto"/>
        <w:ind w:left="778"/>
        <w:jc w:val="both"/>
        <w:rPr>
          <w:rFonts w:ascii="Arial" w:eastAsia="Times New Roman" w:hAnsi="Arial" w:cs="Arial"/>
        </w:rPr>
      </w:pPr>
      <w:r w:rsidRPr="00CA0CE9">
        <w:rPr>
          <w:rFonts w:ascii="Arial" w:eastAsia="Times New Roman" w:hAnsi="Arial" w:cs="Arial"/>
        </w:rPr>
        <w:t xml:space="preserve">Be maintained in a safe and clean operating condition; and  </w:t>
      </w:r>
    </w:p>
    <w:p w14:paraId="37AE0FF1" w14:textId="77777777" w:rsidR="00CA0CE9" w:rsidRPr="00CA0CE9" w:rsidRDefault="00CA0CE9" w:rsidP="001137E8">
      <w:pPr>
        <w:numPr>
          <w:ilvl w:val="0"/>
          <w:numId w:val="7"/>
        </w:numPr>
        <w:spacing w:after="120" w:line="240" w:lineRule="auto"/>
        <w:ind w:left="778"/>
        <w:contextualSpacing/>
        <w:jc w:val="both"/>
        <w:rPr>
          <w:rFonts w:ascii="Arial" w:eastAsia="Times New Roman" w:hAnsi="Arial" w:cs="Arial"/>
        </w:rPr>
      </w:pPr>
      <w:r w:rsidRPr="00CA0CE9">
        <w:rPr>
          <w:rFonts w:ascii="Arial" w:eastAsia="Times New Roman" w:hAnsi="Arial" w:cs="Arial"/>
        </w:rPr>
        <w:t>Be able to operate in inclement weather.</w:t>
      </w:r>
    </w:p>
    <w:p w14:paraId="2BA66CF0" w14:textId="77777777" w:rsidR="00CA0CE9" w:rsidRPr="00CA0CE9" w:rsidRDefault="00CA0CE9" w:rsidP="00CA0CE9">
      <w:pPr>
        <w:spacing w:after="0" w:line="240" w:lineRule="auto"/>
        <w:ind w:left="784"/>
        <w:contextualSpacing/>
        <w:jc w:val="both"/>
        <w:rPr>
          <w:rFonts w:ascii="Arial" w:eastAsia="Times New Roman" w:hAnsi="Arial" w:cs="Arial"/>
        </w:rPr>
      </w:pPr>
      <w:r w:rsidRPr="00CA0CE9">
        <w:rPr>
          <w:rFonts w:ascii="Arial" w:eastAsia="Times New Roman" w:hAnsi="Arial" w:cs="Arial"/>
        </w:rPr>
        <w:t xml:space="preserve"> </w:t>
      </w:r>
    </w:p>
    <w:p w14:paraId="2AAE0B9B" w14:textId="77777777" w:rsidR="00CA0CE9" w:rsidRPr="00CA0CE9" w:rsidRDefault="00CA0CE9" w:rsidP="00CA0CE9">
      <w:pPr>
        <w:numPr>
          <w:ilvl w:val="2"/>
          <w:numId w:val="0"/>
        </w:numPr>
        <w:spacing w:after="0" w:line="240" w:lineRule="auto"/>
        <w:ind w:left="720" w:hanging="720"/>
        <w:contextualSpacing/>
        <w:jc w:val="both"/>
        <w:outlineLvl w:val="2"/>
        <w:rPr>
          <w:rFonts w:ascii="Arial Narrow" w:eastAsia="Times New Roman" w:hAnsi="Arial Narrow" w:cs="Arial"/>
          <w:b/>
          <w:bCs/>
          <w:caps/>
          <w:szCs w:val="26"/>
          <w:u w:val="single"/>
        </w:rPr>
      </w:pPr>
      <w:bookmarkStart w:id="72" w:name="_Toc453590514"/>
      <w:bookmarkStart w:id="73" w:name="_Toc469661161"/>
      <w:bookmarkStart w:id="74" w:name="_Toc476570156"/>
      <w:bookmarkStart w:id="75" w:name="_Toc508807194"/>
      <w:bookmarkStart w:id="76" w:name="_Toc510010928"/>
      <w:bookmarkStart w:id="77" w:name="_Toc522806497"/>
      <w:r w:rsidRPr="00CA0CE9">
        <w:rPr>
          <w:rFonts w:ascii="Arial Narrow" w:eastAsia="Times New Roman" w:hAnsi="Arial Narrow" w:cs="Arial"/>
          <w:b/>
          <w:bCs/>
          <w:szCs w:val="26"/>
          <w:u w:val="single"/>
        </w:rPr>
        <w:t>3.2.3</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OXYGEN</w:t>
      </w:r>
      <w:bookmarkEnd w:id="72"/>
      <w:bookmarkEnd w:id="73"/>
      <w:bookmarkEnd w:id="74"/>
      <w:bookmarkEnd w:id="75"/>
      <w:bookmarkEnd w:id="76"/>
      <w:bookmarkEnd w:id="77"/>
    </w:p>
    <w:p w14:paraId="71FFF9AB" w14:textId="77777777" w:rsidR="00CA0CE9" w:rsidRPr="00CA0CE9" w:rsidRDefault="00CA0CE9" w:rsidP="00CA0CE9">
      <w:pPr>
        <w:spacing w:after="0" w:line="240" w:lineRule="auto"/>
        <w:contextualSpacing/>
        <w:rPr>
          <w:rFonts w:ascii="Times New Roman" w:eastAsia="Times New Roman" w:hAnsi="Times New Roman" w:cs="Times New Roman"/>
          <w:sz w:val="24"/>
          <w:szCs w:val="24"/>
        </w:rPr>
      </w:pPr>
    </w:p>
    <w:p w14:paraId="041A1674" w14:textId="63F40F29"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 xml:space="preserve">The Vendor {Contractor} shall provide supplemental oxygen in any ambulance </w:t>
      </w:r>
      <w:proofErr w:type="gramStart"/>
      <w:r w:rsidRPr="00CA0CE9">
        <w:rPr>
          <w:rFonts w:ascii="Arial" w:eastAsia="Times New Roman" w:hAnsi="Arial" w:cs="Arial"/>
        </w:rPr>
        <w:t>vehicle,</w:t>
      </w:r>
      <w:r w:rsidR="00B54D9F">
        <w:rPr>
          <w:rFonts w:ascii="Arial" w:eastAsia="Times New Roman" w:hAnsi="Arial" w:cs="Arial"/>
        </w:rPr>
        <w:t xml:space="preserve"> </w:t>
      </w:r>
      <w:r w:rsidRPr="00CA0CE9">
        <w:rPr>
          <w:rFonts w:ascii="Arial" w:eastAsia="Times New Roman" w:hAnsi="Arial" w:cs="Arial"/>
        </w:rPr>
        <w:t>and</w:t>
      </w:r>
      <w:proofErr w:type="gramEnd"/>
      <w:r w:rsidRPr="00CA0CE9">
        <w:rPr>
          <w:rFonts w:ascii="Arial" w:eastAsia="Times New Roman" w:hAnsi="Arial" w:cs="Arial"/>
        </w:rPr>
        <w:t xml:space="preserve"> should have it available for all other modes of transport upon request.  For invalid coaches, consistent with </w:t>
      </w:r>
      <w:r w:rsidRPr="00CA0CE9">
        <w:rPr>
          <w:rFonts w:ascii="Arial" w:eastAsia="Times New Roman" w:hAnsi="Arial" w:cs="Arial"/>
          <w:u w:val="single"/>
        </w:rPr>
        <w:t>N.J.A.C.</w:t>
      </w:r>
      <w:r w:rsidRPr="00CA0CE9">
        <w:rPr>
          <w:rFonts w:ascii="Arial" w:eastAsia="Times New Roman" w:hAnsi="Arial" w:cs="Arial"/>
        </w:rPr>
        <w:t xml:space="preserve"> 8:40-5.3(c), a patient who is receiving oxygen from a portable supply routinely utilized by the patient may be transported in a Mobility Assistance Vehicle (MAV) without the presence of an Emergency Medical Technician (EMT), provided that there is no need for the MAV staff member to monitor, regulate, or control the oxygen system.</w:t>
      </w:r>
    </w:p>
    <w:p w14:paraId="77DC0108" w14:textId="77777777" w:rsidR="00CA0CE9" w:rsidRPr="00CA0CE9" w:rsidRDefault="00CA0CE9" w:rsidP="00CA0CE9">
      <w:pPr>
        <w:spacing w:after="0" w:line="240" w:lineRule="auto"/>
        <w:jc w:val="both"/>
        <w:rPr>
          <w:rFonts w:ascii="Arial" w:eastAsia="Times New Roman" w:hAnsi="Arial" w:cs="Arial"/>
        </w:rPr>
      </w:pPr>
    </w:p>
    <w:p w14:paraId="4E208624" w14:textId="77777777" w:rsidR="00CA0CE9" w:rsidRPr="00CA0CE9" w:rsidRDefault="00CA0CE9" w:rsidP="00CA0CE9">
      <w:pPr>
        <w:spacing w:after="0" w:line="240" w:lineRule="auto"/>
        <w:jc w:val="both"/>
        <w:rPr>
          <w:rFonts w:ascii="Arial" w:eastAsia="Times New Roman" w:hAnsi="Arial" w:cs="Arial"/>
          <w:szCs w:val="24"/>
        </w:rPr>
      </w:pPr>
      <w:r w:rsidRPr="00CA0CE9">
        <w:rPr>
          <w:rFonts w:ascii="Arial" w:eastAsia="Times New Roman" w:hAnsi="Arial" w:cs="Arial"/>
          <w:szCs w:val="24"/>
        </w:rPr>
        <w:t>The Mobility Assistance Vehicle Technician (MAVT) may also be the driver of the Mobility Assistance Vehicle (MAV)/Invalid Coach.</w:t>
      </w:r>
    </w:p>
    <w:p w14:paraId="50C70531" w14:textId="77777777" w:rsidR="00CA0CE9" w:rsidRPr="00CA0CE9" w:rsidRDefault="00CA0CE9" w:rsidP="00CA0CE9">
      <w:pPr>
        <w:spacing w:after="0" w:line="240" w:lineRule="auto"/>
        <w:jc w:val="both"/>
        <w:rPr>
          <w:rFonts w:ascii="Arial" w:eastAsia="Times New Roman" w:hAnsi="Arial" w:cs="Arial"/>
        </w:rPr>
      </w:pPr>
    </w:p>
    <w:p w14:paraId="7E1F1B23"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78" w:name="_Toc453590515"/>
      <w:bookmarkStart w:id="79" w:name="_Toc469661162"/>
      <w:bookmarkStart w:id="80" w:name="_Toc476570157"/>
      <w:bookmarkStart w:id="81" w:name="_Toc508807195"/>
      <w:bookmarkStart w:id="82" w:name="_Toc510010929"/>
      <w:bookmarkStart w:id="83" w:name="_Toc522806498"/>
      <w:r w:rsidRPr="00CA0CE9">
        <w:rPr>
          <w:rFonts w:ascii="Arial Narrow" w:eastAsia="Times New Roman" w:hAnsi="Arial Narrow" w:cs="Arial"/>
          <w:b/>
          <w:bCs/>
          <w:szCs w:val="26"/>
          <w:u w:val="single"/>
        </w:rPr>
        <w:t>3.2.4</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REQUESTING VEHICLES</w:t>
      </w:r>
      <w:bookmarkEnd w:id="78"/>
      <w:bookmarkEnd w:id="79"/>
      <w:bookmarkEnd w:id="80"/>
      <w:bookmarkEnd w:id="81"/>
      <w:bookmarkEnd w:id="82"/>
      <w:bookmarkEnd w:id="83"/>
    </w:p>
    <w:p w14:paraId="0A6114F7"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496DF5F6" w14:textId="7F3F7463"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The NJVM-H shall determine the type of vehicle needed when scheduling transports with the Vendor {Contractor} If for any reason the requested vehicle is not available and the available vehicle cost is higher than the requested vehicle, the Vendor {Contractor} may request approval from the NJVM-H to substitute the available higher cost vehicle and shall be compensated at the rate of the original lower cost vehicle. The Vendor {Contractor} shall ensure that an adequate number of vehicles are available to perform the required services as described. When it is not specified by the NJVM-H, the Vendor {Contractor} shall determine and authorize the most appropriate overall economical mode of transportation as charged to the agency requesting transportation services.</w:t>
      </w:r>
    </w:p>
    <w:p w14:paraId="1A81BAFB" w14:textId="77777777" w:rsidR="00CA0CE9" w:rsidRPr="00CA0CE9" w:rsidRDefault="00CA0CE9" w:rsidP="00CA0CE9">
      <w:pPr>
        <w:spacing w:after="0" w:line="240" w:lineRule="auto"/>
        <w:jc w:val="both"/>
        <w:rPr>
          <w:rFonts w:ascii="Arial" w:eastAsia="Times New Roman" w:hAnsi="Arial" w:cs="Arial"/>
        </w:rPr>
      </w:pPr>
    </w:p>
    <w:p w14:paraId="7DEEF623"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84" w:name="_Toc453590516"/>
      <w:bookmarkStart w:id="85" w:name="_Toc469661163"/>
      <w:bookmarkStart w:id="86" w:name="_Toc476570158"/>
      <w:bookmarkStart w:id="87" w:name="_Toc508807196"/>
      <w:bookmarkStart w:id="88" w:name="_Toc510010930"/>
      <w:bookmarkStart w:id="89" w:name="_Toc522806499"/>
      <w:r w:rsidRPr="00CA0CE9">
        <w:rPr>
          <w:rFonts w:ascii="Arial Narrow" w:eastAsia="Times New Roman" w:hAnsi="Arial Narrow" w:cs="Times New Roman"/>
          <w:b/>
          <w:bCs/>
          <w:caps/>
          <w:szCs w:val="24"/>
          <w:u w:val="single"/>
        </w:rPr>
        <w:t>3.3</w:t>
      </w:r>
      <w:r w:rsidRPr="00CA0CE9">
        <w:rPr>
          <w:rFonts w:ascii="Arial Narrow" w:eastAsia="Times New Roman" w:hAnsi="Arial Narrow" w:cs="Times New Roman"/>
          <w:b/>
          <w:bCs/>
          <w:caps/>
          <w:szCs w:val="24"/>
        </w:rPr>
        <w:t xml:space="preserve">     </w:t>
      </w:r>
      <w:r w:rsidRPr="00CA0CE9">
        <w:rPr>
          <w:rFonts w:ascii="Arial Narrow" w:eastAsia="Times New Roman" w:hAnsi="Arial Narrow" w:cs="Times New Roman"/>
          <w:b/>
          <w:bCs/>
          <w:caps/>
          <w:szCs w:val="24"/>
          <w:u w:val="single"/>
        </w:rPr>
        <w:t>TRANSPORTATION SERVICES</w:t>
      </w:r>
      <w:bookmarkEnd w:id="84"/>
      <w:bookmarkEnd w:id="85"/>
      <w:bookmarkEnd w:id="86"/>
      <w:bookmarkEnd w:id="87"/>
      <w:bookmarkEnd w:id="88"/>
      <w:bookmarkEnd w:id="89"/>
    </w:p>
    <w:p w14:paraId="53659D71"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p>
    <w:p w14:paraId="7C55D449"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r w:rsidRPr="00CA0CE9">
        <w:rPr>
          <w:rFonts w:ascii="Arial Narrow" w:eastAsia="Times New Roman" w:hAnsi="Arial Narrow" w:cs="Times New Roman"/>
          <w:b/>
          <w:bCs/>
          <w:caps/>
          <w:szCs w:val="24"/>
          <w:u w:val="single"/>
        </w:rPr>
        <w:t>DMAVA</w:t>
      </w:r>
    </w:p>
    <w:p w14:paraId="03BDE55E"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p>
    <w:p w14:paraId="2714E98B" w14:textId="10FEB44A" w:rsidR="00CA0CE9" w:rsidRPr="0053784C" w:rsidRDefault="00CA0CE9" w:rsidP="00CA0CE9">
      <w:pPr>
        <w:spacing w:after="0" w:line="240" w:lineRule="auto"/>
        <w:jc w:val="both"/>
        <w:rPr>
          <w:rFonts w:ascii="Arial" w:eastAsia="Times New Roman" w:hAnsi="Arial" w:cs="Arial"/>
        </w:rPr>
      </w:pPr>
      <w:r w:rsidRPr="0053784C">
        <w:rPr>
          <w:rFonts w:ascii="Arial" w:eastAsia="Times New Roman" w:hAnsi="Arial" w:cs="Arial"/>
        </w:rPr>
        <w:t xml:space="preserve">The Vineland facility </w:t>
      </w:r>
      <w:r w:rsidR="00D55A9E" w:rsidRPr="0053784C">
        <w:rPr>
          <w:rFonts w:ascii="Arial" w:eastAsia="Times New Roman" w:hAnsi="Arial" w:cs="Arial"/>
        </w:rPr>
        <w:t xml:space="preserve">is </w:t>
      </w:r>
      <w:r w:rsidR="00C726A1" w:rsidRPr="0053784C">
        <w:rPr>
          <w:rFonts w:ascii="Arial" w:eastAsia="Times New Roman" w:hAnsi="Arial" w:cs="Arial"/>
        </w:rPr>
        <w:t>lice</w:t>
      </w:r>
      <w:r w:rsidR="00977D37" w:rsidRPr="0053784C">
        <w:rPr>
          <w:rFonts w:ascii="Arial" w:eastAsia="Times New Roman" w:hAnsi="Arial" w:cs="Arial"/>
        </w:rPr>
        <w:t xml:space="preserve">nsed to </w:t>
      </w:r>
      <w:r w:rsidRPr="0053784C">
        <w:rPr>
          <w:rFonts w:ascii="Arial" w:eastAsia="Times New Roman" w:hAnsi="Arial" w:cs="Arial"/>
        </w:rPr>
        <w:t>ha</w:t>
      </w:r>
      <w:r w:rsidR="00D55A9E" w:rsidRPr="0053784C">
        <w:rPr>
          <w:rFonts w:ascii="Arial" w:eastAsia="Times New Roman" w:hAnsi="Arial" w:cs="Arial"/>
        </w:rPr>
        <w:t>ve</w:t>
      </w:r>
      <w:r w:rsidRPr="0053784C">
        <w:rPr>
          <w:rFonts w:ascii="Arial" w:eastAsia="Times New Roman" w:hAnsi="Arial" w:cs="Arial"/>
        </w:rPr>
        <w:t xml:space="preserve"> 300 resident beds</w:t>
      </w:r>
      <w:r w:rsidR="001833B9" w:rsidRPr="0053784C">
        <w:rPr>
          <w:rFonts w:ascii="Arial" w:eastAsia="Times New Roman" w:hAnsi="Arial" w:cs="Arial"/>
        </w:rPr>
        <w:t xml:space="preserve"> </w:t>
      </w:r>
      <w:r w:rsidR="00D27065" w:rsidRPr="0053784C">
        <w:rPr>
          <w:rFonts w:ascii="Arial" w:eastAsia="Times New Roman" w:hAnsi="Arial" w:cs="Arial"/>
        </w:rPr>
        <w:t>but currently has a daily census of 220</w:t>
      </w:r>
      <w:r w:rsidR="00EE561D" w:rsidRPr="0053784C">
        <w:rPr>
          <w:rFonts w:ascii="Arial" w:eastAsia="Times New Roman" w:hAnsi="Arial" w:cs="Arial"/>
        </w:rPr>
        <w:t>. Vineland</w:t>
      </w:r>
      <w:r w:rsidRPr="0053784C">
        <w:rPr>
          <w:rFonts w:ascii="Arial" w:eastAsia="Times New Roman" w:hAnsi="Arial" w:cs="Arial"/>
        </w:rPr>
        <w:t xml:space="preserve"> presently averages </w:t>
      </w:r>
      <w:r w:rsidR="000F7709" w:rsidRPr="0053784C">
        <w:rPr>
          <w:rFonts w:ascii="Arial" w:eastAsia="Times New Roman" w:hAnsi="Arial" w:cs="Arial"/>
        </w:rPr>
        <w:t>171</w:t>
      </w:r>
      <w:r w:rsidRPr="0053784C">
        <w:rPr>
          <w:rFonts w:ascii="Arial" w:eastAsia="Times New Roman" w:hAnsi="Arial" w:cs="Arial"/>
        </w:rPr>
        <w:t xml:space="preserve"> </w:t>
      </w:r>
      <w:r w:rsidR="000F7709" w:rsidRPr="0053784C">
        <w:rPr>
          <w:rFonts w:ascii="Arial" w:eastAsia="Times New Roman" w:hAnsi="Arial" w:cs="Arial"/>
        </w:rPr>
        <w:t>round</w:t>
      </w:r>
      <w:r w:rsidRPr="0053784C">
        <w:rPr>
          <w:rFonts w:ascii="Arial" w:eastAsia="Times New Roman" w:hAnsi="Arial" w:cs="Arial"/>
        </w:rPr>
        <w:t xml:space="preserve"> trips per month. </w:t>
      </w:r>
    </w:p>
    <w:p w14:paraId="1657485D" w14:textId="77777777" w:rsidR="002240F1" w:rsidRPr="00CA0CE9" w:rsidRDefault="002240F1" w:rsidP="00CA0CE9">
      <w:pPr>
        <w:spacing w:after="0" w:line="240" w:lineRule="auto"/>
        <w:jc w:val="both"/>
        <w:rPr>
          <w:rFonts w:ascii="Arial" w:eastAsia="Times New Roman" w:hAnsi="Arial" w:cs="Arial"/>
          <w:highlight w:val="yellow"/>
        </w:rPr>
      </w:pPr>
    </w:p>
    <w:p w14:paraId="302700F1" w14:textId="60138641" w:rsidR="00F164D8" w:rsidRDefault="00692B65" w:rsidP="00CA0CE9">
      <w:pPr>
        <w:spacing w:after="0" w:line="240" w:lineRule="auto"/>
        <w:jc w:val="both"/>
        <w:rPr>
          <w:rFonts w:ascii="Arial" w:eastAsia="Times New Roman" w:hAnsi="Arial" w:cs="Arial"/>
        </w:rPr>
      </w:pPr>
      <w:r w:rsidRPr="0053784C">
        <w:rPr>
          <w:rFonts w:ascii="Arial" w:eastAsia="Times New Roman" w:hAnsi="Arial" w:cs="Arial"/>
        </w:rPr>
        <w:t xml:space="preserve">The </w:t>
      </w:r>
      <w:r w:rsidR="00B84C76">
        <w:rPr>
          <w:rFonts w:ascii="Arial" w:eastAsia="Times New Roman" w:hAnsi="Arial" w:cs="Arial"/>
        </w:rPr>
        <w:t>Paramus</w:t>
      </w:r>
      <w:r w:rsidRPr="0053784C">
        <w:rPr>
          <w:rFonts w:ascii="Arial" w:eastAsia="Times New Roman" w:hAnsi="Arial" w:cs="Arial"/>
        </w:rPr>
        <w:t xml:space="preserve"> facility is licensed to have 3</w:t>
      </w:r>
      <w:r w:rsidR="003638D4">
        <w:rPr>
          <w:rFonts w:ascii="Arial" w:eastAsia="Times New Roman" w:hAnsi="Arial" w:cs="Arial"/>
        </w:rPr>
        <w:t>36</w:t>
      </w:r>
      <w:r w:rsidRPr="0053784C">
        <w:rPr>
          <w:rFonts w:ascii="Arial" w:eastAsia="Times New Roman" w:hAnsi="Arial" w:cs="Arial"/>
        </w:rPr>
        <w:t xml:space="preserve"> resident beds but currently has a daily census of </w:t>
      </w:r>
      <w:r w:rsidR="00F164D8">
        <w:rPr>
          <w:rFonts w:ascii="Arial" w:eastAsia="Times New Roman" w:hAnsi="Arial" w:cs="Arial"/>
        </w:rPr>
        <w:t>197</w:t>
      </w:r>
      <w:r w:rsidRPr="0053784C">
        <w:rPr>
          <w:rFonts w:ascii="Arial" w:eastAsia="Times New Roman" w:hAnsi="Arial" w:cs="Arial"/>
        </w:rPr>
        <w:t xml:space="preserve">. </w:t>
      </w:r>
      <w:r w:rsidR="00AD5F22">
        <w:rPr>
          <w:rFonts w:ascii="Arial" w:eastAsia="Times New Roman" w:hAnsi="Arial" w:cs="Arial"/>
        </w:rPr>
        <w:t>Paramus</w:t>
      </w:r>
      <w:r w:rsidRPr="0053784C">
        <w:rPr>
          <w:rFonts w:ascii="Arial" w:eastAsia="Times New Roman" w:hAnsi="Arial" w:cs="Arial"/>
        </w:rPr>
        <w:t xml:space="preserve"> presently averages </w:t>
      </w:r>
      <w:r w:rsidR="00F164D8">
        <w:rPr>
          <w:rFonts w:ascii="Arial" w:eastAsia="Times New Roman" w:hAnsi="Arial" w:cs="Arial"/>
        </w:rPr>
        <w:t>200</w:t>
      </w:r>
      <w:r w:rsidRPr="0053784C">
        <w:rPr>
          <w:rFonts w:ascii="Arial" w:eastAsia="Times New Roman" w:hAnsi="Arial" w:cs="Arial"/>
        </w:rPr>
        <w:t xml:space="preserve"> round trips per month</w:t>
      </w:r>
      <w:r w:rsidR="00F164D8">
        <w:rPr>
          <w:rFonts w:ascii="Arial" w:eastAsia="Times New Roman" w:hAnsi="Arial" w:cs="Arial"/>
        </w:rPr>
        <w:t>.</w:t>
      </w:r>
    </w:p>
    <w:p w14:paraId="58264068" w14:textId="77777777" w:rsidR="00F164D8" w:rsidRDefault="00F164D8" w:rsidP="00CA0CE9">
      <w:pPr>
        <w:spacing w:after="0" w:line="240" w:lineRule="auto"/>
        <w:jc w:val="both"/>
        <w:rPr>
          <w:rFonts w:ascii="Arial" w:eastAsia="Times New Roman" w:hAnsi="Arial" w:cs="Arial"/>
        </w:rPr>
      </w:pPr>
    </w:p>
    <w:p w14:paraId="68FF256D" w14:textId="6505F379" w:rsidR="00CA0CE9" w:rsidRPr="00A14B95" w:rsidRDefault="00CA0CE9" w:rsidP="00CA0CE9">
      <w:pPr>
        <w:spacing w:after="0" w:line="240" w:lineRule="auto"/>
        <w:jc w:val="both"/>
        <w:rPr>
          <w:rFonts w:ascii="Arial" w:eastAsia="Times New Roman" w:hAnsi="Arial" w:cs="Arial"/>
        </w:rPr>
      </w:pPr>
      <w:r w:rsidRPr="00A14B95">
        <w:rPr>
          <w:rFonts w:ascii="Arial" w:eastAsia="Times New Roman" w:hAnsi="Arial" w:cs="Arial"/>
        </w:rPr>
        <w:t xml:space="preserve">The Menlo Park facility </w:t>
      </w:r>
      <w:r w:rsidR="0010100A" w:rsidRPr="00A14B95">
        <w:rPr>
          <w:rFonts w:ascii="Arial" w:eastAsia="Times New Roman" w:hAnsi="Arial" w:cs="Arial"/>
        </w:rPr>
        <w:t>is licensed</w:t>
      </w:r>
      <w:r w:rsidR="00194921" w:rsidRPr="00A14B95">
        <w:rPr>
          <w:rFonts w:ascii="Arial" w:eastAsia="Times New Roman" w:hAnsi="Arial" w:cs="Arial"/>
        </w:rPr>
        <w:t xml:space="preserve"> </w:t>
      </w:r>
      <w:r w:rsidR="00AC0466" w:rsidRPr="00A14B95">
        <w:rPr>
          <w:rFonts w:ascii="Arial" w:eastAsia="Times New Roman" w:hAnsi="Arial" w:cs="Arial"/>
        </w:rPr>
        <w:t xml:space="preserve">to have </w:t>
      </w:r>
      <w:r w:rsidRPr="00A14B95">
        <w:rPr>
          <w:rFonts w:ascii="Arial" w:eastAsia="Times New Roman" w:hAnsi="Arial" w:cs="Arial"/>
        </w:rPr>
        <w:t xml:space="preserve">312 resident beds </w:t>
      </w:r>
      <w:r w:rsidR="00AD5F22" w:rsidRPr="00A14B95">
        <w:rPr>
          <w:rFonts w:ascii="Arial" w:eastAsia="Times New Roman" w:hAnsi="Arial" w:cs="Arial"/>
        </w:rPr>
        <w:t>but currently has a daily census of</w:t>
      </w:r>
      <w:r w:rsidR="00C56B9D" w:rsidRPr="00A14B95">
        <w:rPr>
          <w:rFonts w:ascii="Arial" w:eastAsia="Times New Roman" w:hAnsi="Arial" w:cs="Arial"/>
        </w:rPr>
        <w:t xml:space="preserve"> 162</w:t>
      </w:r>
      <w:r w:rsidR="00AD5F22" w:rsidRPr="00A14B95">
        <w:rPr>
          <w:rFonts w:ascii="Arial" w:eastAsia="Times New Roman" w:hAnsi="Arial" w:cs="Arial"/>
        </w:rPr>
        <w:t xml:space="preserve">. </w:t>
      </w:r>
      <w:r w:rsidR="00AD5F22" w:rsidRPr="00A14B95">
        <w:rPr>
          <w:rFonts w:ascii="Arial" w:eastAsia="Times New Roman" w:hAnsi="Arial" w:cs="Arial"/>
        </w:rPr>
        <w:softHyphen/>
      </w:r>
      <w:r w:rsidR="00AD5F22" w:rsidRPr="00A14B95">
        <w:rPr>
          <w:rFonts w:ascii="Arial" w:eastAsia="Times New Roman" w:hAnsi="Arial" w:cs="Arial"/>
        </w:rPr>
        <w:softHyphen/>
      </w:r>
      <w:r w:rsidR="00AD5F22" w:rsidRPr="00A14B95">
        <w:rPr>
          <w:rFonts w:ascii="Arial" w:eastAsia="Times New Roman" w:hAnsi="Arial" w:cs="Arial"/>
        </w:rPr>
        <w:softHyphen/>
      </w:r>
      <w:r w:rsidR="00AD5F22" w:rsidRPr="00A14B95">
        <w:rPr>
          <w:rFonts w:ascii="Arial" w:eastAsia="Times New Roman" w:hAnsi="Arial" w:cs="Arial"/>
        </w:rPr>
        <w:softHyphen/>
      </w:r>
      <w:r w:rsidR="00AD5F22" w:rsidRPr="00A14B95">
        <w:rPr>
          <w:rFonts w:ascii="Arial" w:eastAsia="Times New Roman" w:hAnsi="Arial" w:cs="Arial"/>
        </w:rPr>
        <w:softHyphen/>
      </w:r>
      <w:r w:rsidRPr="00A14B95">
        <w:rPr>
          <w:rFonts w:ascii="Arial" w:eastAsia="Times New Roman" w:hAnsi="Arial" w:cs="Arial"/>
        </w:rPr>
        <w:t xml:space="preserve"> </w:t>
      </w:r>
      <w:r w:rsidR="00F5264F" w:rsidRPr="00A14B95">
        <w:rPr>
          <w:rFonts w:ascii="Arial" w:eastAsia="Times New Roman" w:hAnsi="Arial" w:cs="Arial"/>
        </w:rPr>
        <w:t xml:space="preserve">Menlo Park presently averages </w:t>
      </w:r>
      <w:r w:rsidR="00197B93" w:rsidRPr="00A14B95">
        <w:rPr>
          <w:rFonts w:ascii="Arial" w:eastAsia="Times New Roman" w:hAnsi="Arial" w:cs="Arial"/>
        </w:rPr>
        <w:t>40 round</w:t>
      </w:r>
      <w:r w:rsidRPr="00A14B95">
        <w:rPr>
          <w:rFonts w:ascii="Arial" w:eastAsia="Times New Roman" w:hAnsi="Arial" w:cs="Arial"/>
        </w:rPr>
        <w:t xml:space="preserve"> trips per month. </w:t>
      </w:r>
    </w:p>
    <w:p w14:paraId="1F4BB27F" w14:textId="305A5920" w:rsidR="00CA0CE9" w:rsidRDefault="00CA0CE9" w:rsidP="00CA0CE9">
      <w:pPr>
        <w:spacing w:after="0" w:line="240" w:lineRule="auto"/>
        <w:jc w:val="both"/>
        <w:rPr>
          <w:rFonts w:ascii="Arial" w:eastAsia="Times New Roman" w:hAnsi="Arial" w:cs="Arial"/>
          <w:highlight w:val="yellow"/>
        </w:rPr>
      </w:pPr>
    </w:p>
    <w:p w14:paraId="1519F73F" w14:textId="77777777" w:rsidR="00A14B95" w:rsidRPr="00CA0CE9" w:rsidRDefault="00A14B95" w:rsidP="00CA0CE9">
      <w:pPr>
        <w:spacing w:after="0" w:line="240" w:lineRule="auto"/>
        <w:jc w:val="both"/>
        <w:rPr>
          <w:rFonts w:ascii="Arial" w:eastAsia="Times New Roman" w:hAnsi="Arial" w:cs="Arial"/>
          <w:highlight w:val="yellow"/>
        </w:rPr>
      </w:pPr>
    </w:p>
    <w:p w14:paraId="360B7B31" w14:textId="450CFC32" w:rsidR="00CA0CE9" w:rsidRDefault="00CA0CE9" w:rsidP="00CA0CE9">
      <w:pPr>
        <w:tabs>
          <w:tab w:val="left" w:pos="0"/>
        </w:tabs>
        <w:overflowPunct w:val="0"/>
        <w:autoSpaceDE w:val="0"/>
        <w:autoSpaceDN w:val="0"/>
        <w:adjustRightInd w:val="0"/>
        <w:spacing w:after="0" w:line="240" w:lineRule="auto"/>
        <w:jc w:val="both"/>
        <w:rPr>
          <w:rFonts w:ascii="Arial" w:eastAsia="Times New Roman" w:hAnsi="Arial" w:cs="Arial"/>
        </w:rPr>
      </w:pPr>
      <w:r w:rsidRPr="00E41D87">
        <w:rPr>
          <w:rFonts w:ascii="Arial" w:eastAsia="Times New Roman" w:hAnsi="Arial" w:cs="Arial"/>
        </w:rPr>
        <w:lastRenderedPageBreak/>
        <w:t>For the different modes of transportation and the number of related trips:</w:t>
      </w:r>
    </w:p>
    <w:p w14:paraId="1E33F2B1" w14:textId="77777777" w:rsidR="009F63AA" w:rsidRPr="00E41D87" w:rsidRDefault="009F63AA" w:rsidP="00CA0CE9">
      <w:pPr>
        <w:tabs>
          <w:tab w:val="left" w:pos="0"/>
        </w:tabs>
        <w:overflowPunct w:val="0"/>
        <w:autoSpaceDE w:val="0"/>
        <w:autoSpaceDN w:val="0"/>
        <w:adjustRightInd w:val="0"/>
        <w:spacing w:after="0" w:line="240" w:lineRule="auto"/>
        <w:jc w:val="both"/>
        <w:rPr>
          <w:rFonts w:ascii="Arial" w:eastAsia="Times New Roman" w:hAnsi="Arial" w:cs="Arial"/>
        </w:rPr>
      </w:pPr>
    </w:p>
    <w:p w14:paraId="7181E475" w14:textId="77777777" w:rsidR="00CA0CE9" w:rsidRPr="00CA0CE9" w:rsidRDefault="00CA0CE9" w:rsidP="00CA0CE9">
      <w:pPr>
        <w:tabs>
          <w:tab w:val="left" w:pos="0"/>
        </w:tabs>
        <w:overflowPunct w:val="0"/>
        <w:autoSpaceDE w:val="0"/>
        <w:autoSpaceDN w:val="0"/>
        <w:adjustRightInd w:val="0"/>
        <w:spacing w:after="0" w:line="240" w:lineRule="auto"/>
        <w:jc w:val="both"/>
        <w:rPr>
          <w:rFonts w:ascii="Arial" w:eastAsia="Times New Roman" w:hAnsi="Arial" w:cs="Arial"/>
          <w:sz w:val="6"/>
          <w:szCs w:val="6"/>
          <w:highlight w:val="yellow"/>
        </w:rPr>
      </w:pPr>
      <w:r w:rsidRPr="00CA0CE9">
        <w:rPr>
          <w:rFonts w:ascii="Arial" w:eastAsia="Times New Roman" w:hAnsi="Arial" w:cs="Arial"/>
          <w:sz w:val="6"/>
          <w:szCs w:val="6"/>
          <w:highlight w:val="yellow"/>
        </w:rPr>
        <w:t xml:space="preserve"> </w:t>
      </w:r>
    </w:p>
    <w:p w14:paraId="1F265EA8" w14:textId="70646C16" w:rsidR="00CA0CE9" w:rsidRDefault="00CA0CE9" w:rsidP="001137E8">
      <w:pPr>
        <w:numPr>
          <w:ilvl w:val="0"/>
          <w:numId w:val="21"/>
        </w:numPr>
        <w:tabs>
          <w:tab w:val="left" w:pos="0"/>
        </w:tabs>
        <w:overflowPunct w:val="0"/>
        <w:autoSpaceDE w:val="0"/>
        <w:autoSpaceDN w:val="0"/>
        <w:adjustRightInd w:val="0"/>
        <w:spacing w:after="0" w:line="240" w:lineRule="auto"/>
        <w:contextualSpacing/>
        <w:jc w:val="both"/>
        <w:rPr>
          <w:rFonts w:ascii="Arial" w:eastAsia="Times New Roman" w:hAnsi="Arial" w:cs="Arial"/>
        </w:rPr>
      </w:pPr>
      <w:r w:rsidRPr="00CB7D04">
        <w:rPr>
          <w:rFonts w:ascii="Arial" w:eastAsia="Times New Roman" w:hAnsi="Arial" w:cs="Arial"/>
        </w:rPr>
        <w:t xml:space="preserve">Vineland averages </w:t>
      </w:r>
      <w:r w:rsidR="005C06AC" w:rsidRPr="00CB7D04">
        <w:rPr>
          <w:rFonts w:ascii="Arial" w:eastAsia="Times New Roman" w:hAnsi="Arial" w:cs="Arial"/>
        </w:rPr>
        <w:t>27</w:t>
      </w:r>
      <w:r w:rsidR="002262DC" w:rsidRPr="00CB7D04">
        <w:rPr>
          <w:rFonts w:ascii="Arial" w:eastAsia="Times New Roman" w:hAnsi="Arial" w:cs="Arial"/>
        </w:rPr>
        <w:t xml:space="preserve"> round trip</w:t>
      </w:r>
      <w:r w:rsidR="00370630" w:rsidRPr="00CB7D04">
        <w:rPr>
          <w:rFonts w:ascii="Arial" w:eastAsia="Times New Roman" w:hAnsi="Arial" w:cs="Arial"/>
        </w:rPr>
        <w:t xml:space="preserve"> Basi</w:t>
      </w:r>
      <w:r w:rsidR="00C24F5F" w:rsidRPr="00CB7D04">
        <w:rPr>
          <w:rFonts w:ascii="Arial" w:eastAsia="Times New Roman" w:hAnsi="Arial" w:cs="Arial"/>
        </w:rPr>
        <w:t>c Life Support (BLS)</w:t>
      </w:r>
      <w:r w:rsidRPr="00CB7D04">
        <w:rPr>
          <w:rFonts w:ascii="Arial" w:eastAsia="Times New Roman" w:hAnsi="Arial" w:cs="Arial"/>
        </w:rPr>
        <w:t xml:space="preserve"> </w:t>
      </w:r>
      <w:r w:rsidR="00B36FC2" w:rsidRPr="00CB7D04">
        <w:rPr>
          <w:rFonts w:ascii="Arial" w:eastAsia="Times New Roman" w:hAnsi="Arial" w:cs="Arial"/>
        </w:rPr>
        <w:t>transports</w:t>
      </w:r>
      <w:r w:rsidR="00B0634E">
        <w:rPr>
          <w:rFonts w:ascii="Arial" w:eastAsia="Times New Roman" w:hAnsi="Arial" w:cs="Arial"/>
        </w:rPr>
        <w:t>/month</w:t>
      </w:r>
      <w:r w:rsidRPr="00CB7D04">
        <w:rPr>
          <w:rFonts w:ascii="Arial" w:eastAsia="Times New Roman" w:hAnsi="Arial" w:cs="Arial"/>
        </w:rPr>
        <w:t xml:space="preserve"> and 1</w:t>
      </w:r>
      <w:r w:rsidR="009C72DB" w:rsidRPr="00CB7D04">
        <w:rPr>
          <w:rFonts w:ascii="Arial" w:eastAsia="Times New Roman" w:hAnsi="Arial" w:cs="Arial"/>
        </w:rPr>
        <w:t>44</w:t>
      </w:r>
      <w:r w:rsidRPr="00CB7D04">
        <w:rPr>
          <w:rFonts w:ascii="Arial" w:eastAsia="Times New Roman" w:hAnsi="Arial" w:cs="Arial"/>
        </w:rPr>
        <w:t xml:space="preserve"> </w:t>
      </w:r>
      <w:r w:rsidR="00437F1B">
        <w:rPr>
          <w:rFonts w:ascii="Arial" w:eastAsia="Times New Roman" w:hAnsi="Arial" w:cs="Arial"/>
        </w:rPr>
        <w:t xml:space="preserve">round trip </w:t>
      </w:r>
      <w:r w:rsidRPr="00CB7D04">
        <w:rPr>
          <w:rFonts w:ascii="Arial" w:eastAsia="Times New Roman" w:hAnsi="Arial" w:cs="Arial"/>
        </w:rPr>
        <w:t>wheelchair transports/month;</w:t>
      </w:r>
    </w:p>
    <w:p w14:paraId="579385F2" w14:textId="77777777" w:rsidR="00C06267" w:rsidRPr="00CB7D04" w:rsidRDefault="00C06267" w:rsidP="00C06267">
      <w:pPr>
        <w:tabs>
          <w:tab w:val="left" w:pos="0"/>
        </w:tabs>
        <w:overflowPunct w:val="0"/>
        <w:autoSpaceDE w:val="0"/>
        <w:autoSpaceDN w:val="0"/>
        <w:adjustRightInd w:val="0"/>
        <w:spacing w:after="0" w:line="240" w:lineRule="auto"/>
        <w:ind w:left="720"/>
        <w:contextualSpacing/>
        <w:jc w:val="both"/>
        <w:rPr>
          <w:rFonts w:ascii="Arial" w:eastAsia="Times New Roman" w:hAnsi="Arial" w:cs="Arial"/>
        </w:rPr>
      </w:pPr>
    </w:p>
    <w:p w14:paraId="1E0A1A24" w14:textId="4C355BC3" w:rsidR="00CA0CE9" w:rsidRPr="007E3B53" w:rsidRDefault="00CA0CE9" w:rsidP="001137E8">
      <w:pPr>
        <w:numPr>
          <w:ilvl w:val="0"/>
          <w:numId w:val="21"/>
        </w:numPr>
        <w:tabs>
          <w:tab w:val="left" w:pos="0"/>
        </w:tabs>
        <w:overflowPunct w:val="0"/>
        <w:autoSpaceDE w:val="0"/>
        <w:autoSpaceDN w:val="0"/>
        <w:adjustRightInd w:val="0"/>
        <w:spacing w:after="0" w:line="240" w:lineRule="auto"/>
        <w:contextualSpacing/>
        <w:jc w:val="both"/>
        <w:rPr>
          <w:rFonts w:ascii="Arial" w:eastAsia="Times New Roman" w:hAnsi="Arial" w:cs="Arial"/>
        </w:rPr>
      </w:pPr>
      <w:r w:rsidRPr="007E3B53">
        <w:rPr>
          <w:rFonts w:ascii="Arial" w:eastAsia="Times New Roman" w:hAnsi="Arial" w:cs="Arial"/>
        </w:rPr>
        <w:t xml:space="preserve">Menlo Park averages </w:t>
      </w:r>
      <w:r w:rsidR="00212022" w:rsidRPr="007E3B53">
        <w:rPr>
          <w:rFonts w:ascii="Arial" w:eastAsia="Times New Roman" w:hAnsi="Arial" w:cs="Arial"/>
        </w:rPr>
        <w:t>10</w:t>
      </w:r>
      <w:r w:rsidRPr="007E3B53">
        <w:rPr>
          <w:rFonts w:ascii="Arial" w:eastAsia="Times New Roman" w:hAnsi="Arial" w:cs="Arial"/>
        </w:rPr>
        <w:t xml:space="preserve"> </w:t>
      </w:r>
      <w:r w:rsidR="00212022" w:rsidRPr="007E3B53">
        <w:rPr>
          <w:rFonts w:ascii="Arial" w:eastAsia="Times New Roman" w:hAnsi="Arial" w:cs="Arial"/>
        </w:rPr>
        <w:t xml:space="preserve">round trip </w:t>
      </w:r>
      <w:r w:rsidRPr="007E3B53">
        <w:rPr>
          <w:rFonts w:ascii="Arial" w:eastAsia="Times New Roman" w:hAnsi="Arial" w:cs="Arial"/>
        </w:rPr>
        <w:t xml:space="preserve">Basic Life Support (BLS) </w:t>
      </w:r>
      <w:r w:rsidR="00464CC0" w:rsidRPr="007E3B53">
        <w:rPr>
          <w:rFonts w:ascii="Arial" w:eastAsia="Times New Roman" w:hAnsi="Arial" w:cs="Arial"/>
        </w:rPr>
        <w:t>transport</w:t>
      </w:r>
      <w:r w:rsidR="00D96BC2" w:rsidRPr="007E3B53">
        <w:rPr>
          <w:rFonts w:ascii="Arial" w:eastAsia="Times New Roman" w:hAnsi="Arial" w:cs="Arial"/>
        </w:rPr>
        <w:t>s</w:t>
      </w:r>
      <w:r w:rsidRPr="007E3B53">
        <w:rPr>
          <w:rFonts w:ascii="Arial" w:eastAsia="Times New Roman" w:hAnsi="Arial" w:cs="Arial"/>
        </w:rPr>
        <w:t xml:space="preserve">/month and 148 </w:t>
      </w:r>
      <w:r w:rsidR="00053A80" w:rsidRPr="007E3B53">
        <w:rPr>
          <w:rFonts w:ascii="Arial" w:eastAsia="Times New Roman" w:hAnsi="Arial" w:cs="Arial"/>
        </w:rPr>
        <w:t>round</w:t>
      </w:r>
      <w:r w:rsidR="00975C72" w:rsidRPr="007E3B53">
        <w:rPr>
          <w:rFonts w:ascii="Arial" w:eastAsia="Times New Roman" w:hAnsi="Arial" w:cs="Arial"/>
        </w:rPr>
        <w:t xml:space="preserve"> trip </w:t>
      </w:r>
      <w:r w:rsidRPr="007E3B53">
        <w:rPr>
          <w:rFonts w:ascii="Arial" w:eastAsia="Times New Roman" w:hAnsi="Arial" w:cs="Arial"/>
        </w:rPr>
        <w:t xml:space="preserve">wheelchair </w:t>
      </w:r>
      <w:r w:rsidR="00975C72" w:rsidRPr="007E3B53">
        <w:rPr>
          <w:rFonts w:ascii="Arial" w:eastAsia="Times New Roman" w:hAnsi="Arial" w:cs="Arial"/>
        </w:rPr>
        <w:t>transports</w:t>
      </w:r>
      <w:r w:rsidRPr="007E3B53">
        <w:rPr>
          <w:rFonts w:ascii="Arial" w:eastAsia="Times New Roman" w:hAnsi="Arial" w:cs="Arial"/>
        </w:rPr>
        <w:t>/month;</w:t>
      </w:r>
    </w:p>
    <w:p w14:paraId="2F47DD49" w14:textId="77777777" w:rsidR="00C06267" w:rsidRPr="00437F1B" w:rsidRDefault="00C06267" w:rsidP="00C06267">
      <w:pPr>
        <w:tabs>
          <w:tab w:val="left" w:pos="0"/>
        </w:tabs>
        <w:overflowPunct w:val="0"/>
        <w:autoSpaceDE w:val="0"/>
        <w:autoSpaceDN w:val="0"/>
        <w:adjustRightInd w:val="0"/>
        <w:spacing w:after="0" w:line="240" w:lineRule="auto"/>
        <w:contextualSpacing/>
        <w:jc w:val="both"/>
        <w:rPr>
          <w:rFonts w:ascii="Arial" w:eastAsia="Times New Roman" w:hAnsi="Arial" w:cs="Arial"/>
        </w:rPr>
      </w:pPr>
    </w:p>
    <w:p w14:paraId="04999905" w14:textId="6A4190FF" w:rsidR="00CA0CE9" w:rsidRPr="00C06267" w:rsidRDefault="00CA0CE9" w:rsidP="00C06267">
      <w:pPr>
        <w:pStyle w:val="ListParagraph"/>
        <w:numPr>
          <w:ilvl w:val="0"/>
          <w:numId w:val="21"/>
        </w:numPr>
        <w:tabs>
          <w:tab w:val="left" w:pos="0"/>
        </w:tabs>
        <w:overflowPunct w:val="0"/>
        <w:autoSpaceDE w:val="0"/>
        <w:autoSpaceDN w:val="0"/>
        <w:adjustRightInd w:val="0"/>
        <w:spacing w:after="0" w:line="240" w:lineRule="auto"/>
        <w:jc w:val="both"/>
        <w:rPr>
          <w:rFonts w:ascii="Arial" w:eastAsia="Times New Roman" w:hAnsi="Arial" w:cs="Arial"/>
        </w:rPr>
      </w:pPr>
      <w:r w:rsidRPr="00C06267">
        <w:rPr>
          <w:rFonts w:ascii="Arial" w:eastAsia="Times New Roman" w:hAnsi="Arial" w:cs="Arial"/>
        </w:rPr>
        <w:t xml:space="preserve">Paramus averages </w:t>
      </w:r>
      <w:r w:rsidR="00437F1B" w:rsidRPr="00C06267">
        <w:rPr>
          <w:rFonts w:ascii="Arial" w:eastAsia="Times New Roman" w:hAnsi="Arial" w:cs="Arial"/>
        </w:rPr>
        <w:t xml:space="preserve">1 </w:t>
      </w:r>
      <w:r w:rsidR="00BA3CD7" w:rsidRPr="00C06267">
        <w:rPr>
          <w:rFonts w:ascii="Arial" w:eastAsia="Times New Roman" w:hAnsi="Arial" w:cs="Arial"/>
        </w:rPr>
        <w:t>round trip Basic Life Support (BLS) transports/month and 1</w:t>
      </w:r>
      <w:r w:rsidR="00437F1B" w:rsidRPr="00C06267">
        <w:rPr>
          <w:rFonts w:ascii="Arial" w:eastAsia="Times New Roman" w:hAnsi="Arial" w:cs="Arial"/>
        </w:rPr>
        <w:t>99</w:t>
      </w:r>
      <w:r w:rsidR="00BA3CD7" w:rsidRPr="00C06267">
        <w:rPr>
          <w:rFonts w:ascii="Arial" w:eastAsia="Times New Roman" w:hAnsi="Arial" w:cs="Arial"/>
        </w:rPr>
        <w:t xml:space="preserve"> </w:t>
      </w:r>
      <w:r w:rsidR="00437F1B" w:rsidRPr="00C06267">
        <w:rPr>
          <w:rFonts w:ascii="Arial" w:eastAsia="Times New Roman" w:hAnsi="Arial" w:cs="Arial"/>
        </w:rPr>
        <w:t xml:space="preserve">round trip </w:t>
      </w:r>
      <w:r w:rsidR="00BA3CD7" w:rsidRPr="00C06267">
        <w:rPr>
          <w:rFonts w:ascii="Arial" w:eastAsia="Times New Roman" w:hAnsi="Arial" w:cs="Arial"/>
        </w:rPr>
        <w:t>wheelchair transports/month</w:t>
      </w:r>
      <w:r w:rsidRPr="00C06267">
        <w:rPr>
          <w:rFonts w:ascii="Arial" w:eastAsia="Times New Roman" w:hAnsi="Arial" w:cs="Arial"/>
        </w:rPr>
        <w:t xml:space="preserve">. </w:t>
      </w:r>
    </w:p>
    <w:p w14:paraId="1390024D" w14:textId="77777777" w:rsidR="00CA0CE9" w:rsidRPr="00CA0CE9" w:rsidRDefault="00CA0CE9" w:rsidP="00CA0CE9">
      <w:pPr>
        <w:spacing w:after="0" w:line="240" w:lineRule="auto"/>
        <w:jc w:val="both"/>
        <w:rPr>
          <w:rFonts w:ascii="Arial" w:eastAsia="Times New Roman" w:hAnsi="Arial" w:cs="Arial"/>
        </w:rPr>
      </w:pPr>
    </w:p>
    <w:p w14:paraId="16B50144"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Please note that past Blanket Purchase Order usage is not a guarantee of future usage.  The intended awardees are advised that there is no minimum level of work guaranteed under this Blanket Purchase Order.</w:t>
      </w:r>
    </w:p>
    <w:p w14:paraId="38FE5782" w14:textId="77777777" w:rsidR="00CA0CE9" w:rsidRPr="00CA0CE9" w:rsidRDefault="00CA0CE9" w:rsidP="00CA0CE9">
      <w:pPr>
        <w:keepNext/>
        <w:spacing w:after="0" w:line="240" w:lineRule="auto"/>
        <w:ind w:left="720" w:hanging="720"/>
        <w:rPr>
          <w:rFonts w:ascii="Times New Roman" w:eastAsia="Times New Roman" w:hAnsi="Times New Roman" w:cs="Times New Roman"/>
          <w:sz w:val="24"/>
          <w:szCs w:val="24"/>
        </w:rPr>
      </w:pPr>
    </w:p>
    <w:p w14:paraId="106FECD9" w14:textId="77777777" w:rsidR="00CA0CE9" w:rsidRPr="00CA0CE9" w:rsidRDefault="00CA0CE9" w:rsidP="00CA0CE9">
      <w:pPr>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90" w:name="_Toc522806500"/>
      <w:proofErr w:type="gramStart"/>
      <w:r w:rsidRPr="00CA0CE9">
        <w:rPr>
          <w:rFonts w:ascii="Arial Narrow" w:eastAsia="Times New Roman" w:hAnsi="Arial Narrow" w:cs="Arial"/>
          <w:b/>
          <w:bCs/>
          <w:caps/>
          <w:szCs w:val="26"/>
          <w:u w:val="single"/>
        </w:rPr>
        <w:t>3.3.1</w:t>
      </w:r>
      <w:r w:rsidRPr="00CA0CE9">
        <w:rPr>
          <w:rFonts w:ascii="Arial Narrow" w:eastAsia="Times New Roman" w:hAnsi="Arial Narrow" w:cs="Arial"/>
          <w:b/>
          <w:bCs/>
          <w:caps/>
          <w:szCs w:val="26"/>
        </w:rPr>
        <w:t xml:space="preserve">  </w:t>
      </w:r>
      <w:r w:rsidRPr="00CA0CE9">
        <w:rPr>
          <w:rFonts w:ascii="Arial Narrow" w:eastAsia="Times New Roman" w:hAnsi="Arial Narrow" w:cs="Arial"/>
          <w:b/>
          <w:bCs/>
          <w:caps/>
          <w:szCs w:val="26"/>
          <w:u w:val="single"/>
        </w:rPr>
        <w:t>SCHEDULED</w:t>
      </w:r>
      <w:proofErr w:type="gramEnd"/>
      <w:r w:rsidRPr="00CA0CE9">
        <w:rPr>
          <w:rFonts w:ascii="Arial Narrow" w:eastAsia="Times New Roman" w:hAnsi="Arial Narrow" w:cs="Arial"/>
          <w:b/>
          <w:bCs/>
          <w:caps/>
          <w:szCs w:val="26"/>
          <w:u w:val="single"/>
        </w:rPr>
        <w:t xml:space="preserve"> TRANSPORT</w:t>
      </w:r>
      <w:bookmarkEnd w:id="90"/>
    </w:p>
    <w:p w14:paraId="30DDF369" w14:textId="77777777" w:rsidR="00CA0CE9" w:rsidRPr="00CA0CE9" w:rsidRDefault="00CA0CE9" w:rsidP="00CA0CE9">
      <w:pPr>
        <w:spacing w:after="0" w:line="240" w:lineRule="auto"/>
        <w:jc w:val="both"/>
        <w:rPr>
          <w:rFonts w:ascii="Arial" w:eastAsia="Times New Roman" w:hAnsi="Arial" w:cs="Times New Roman"/>
          <w:szCs w:val="24"/>
        </w:rPr>
      </w:pPr>
    </w:p>
    <w:p w14:paraId="4DCFCDEC"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The Vendor {Contractor} shall provide scheduled transport service with a minimum of 24 hours advance notice. Emergency Services (911 calls) shall not be covered under this Blanket PO. All trips shall begin when the transportation vehicle arrives for pickup and end upon resident/client drop off to his/her </w:t>
      </w:r>
      <w:proofErr w:type="gramStart"/>
      <w:r w:rsidRPr="00CA0CE9">
        <w:rPr>
          <w:rFonts w:ascii="Arial" w:eastAsia="Times New Roman" w:hAnsi="Arial" w:cs="Arial"/>
        </w:rPr>
        <w:t>final destination</w:t>
      </w:r>
      <w:proofErr w:type="gramEnd"/>
      <w:r w:rsidRPr="00CA0CE9">
        <w:rPr>
          <w:rFonts w:ascii="Arial" w:eastAsia="Times New Roman" w:hAnsi="Arial" w:cs="Arial"/>
        </w:rPr>
        <w:t>.</w:t>
      </w:r>
    </w:p>
    <w:p w14:paraId="381BBB37" w14:textId="77777777" w:rsidR="00CA0CE9" w:rsidRPr="00CA0CE9" w:rsidRDefault="00CA0CE9" w:rsidP="00CA0CE9">
      <w:pPr>
        <w:spacing w:after="0" w:line="240" w:lineRule="auto"/>
        <w:jc w:val="both"/>
        <w:rPr>
          <w:rFonts w:ascii="Arial" w:eastAsia="Times New Roman" w:hAnsi="Arial" w:cs="Arial"/>
        </w:rPr>
      </w:pPr>
    </w:p>
    <w:p w14:paraId="1AE9F6B6" w14:textId="77777777" w:rsidR="00CA0CE9" w:rsidRPr="00CA0CE9" w:rsidRDefault="00CA0CE9" w:rsidP="00CA0CE9">
      <w:pPr>
        <w:numPr>
          <w:ilvl w:val="3"/>
          <w:numId w:val="0"/>
        </w:numPr>
        <w:spacing w:after="0" w:line="240" w:lineRule="auto"/>
        <w:ind w:left="720" w:hanging="720"/>
        <w:jc w:val="both"/>
        <w:outlineLvl w:val="3"/>
        <w:rPr>
          <w:rFonts w:ascii="Arial Narrow" w:eastAsia="Times New Roman" w:hAnsi="Arial Narrow" w:cs="Times New Roman"/>
          <w:b/>
          <w:bCs/>
          <w:caps/>
          <w:szCs w:val="28"/>
          <w:u w:val="single"/>
        </w:rPr>
      </w:pPr>
      <w:bookmarkStart w:id="91" w:name="_Toc453590517"/>
      <w:bookmarkStart w:id="92" w:name="_Toc469661164"/>
      <w:bookmarkStart w:id="93" w:name="_Toc476570159"/>
      <w:bookmarkStart w:id="94" w:name="_Toc508807197"/>
      <w:bookmarkStart w:id="95" w:name="_Toc510010931"/>
      <w:r w:rsidRPr="00CA0CE9">
        <w:rPr>
          <w:rFonts w:ascii="Arial Narrow" w:eastAsia="Times New Roman" w:hAnsi="Arial Narrow" w:cs="Times New Roman"/>
          <w:b/>
          <w:bCs/>
          <w:caps/>
          <w:szCs w:val="28"/>
          <w:u w:val="single"/>
        </w:rPr>
        <w:t>3.3.1.1</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SCHEDULED TRANSPORT WAIT TIMES</w:t>
      </w:r>
      <w:bookmarkEnd w:id="91"/>
      <w:bookmarkEnd w:id="92"/>
      <w:bookmarkEnd w:id="93"/>
      <w:bookmarkEnd w:id="94"/>
      <w:bookmarkEnd w:id="95"/>
    </w:p>
    <w:p w14:paraId="1CAA73C5"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52280343"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Instances of excessive wait times will be monitored by the SCM through monthly reports, as well as communication received by the individual NJVM-Hs. The Vendor {Contractor} shall ensure that residents arrive at pre-arranged times for appointments and are picked up at pre-arranged times. </w:t>
      </w:r>
    </w:p>
    <w:p w14:paraId="6412121B" w14:textId="77777777" w:rsidR="00CA0CE9" w:rsidRPr="00CA0CE9" w:rsidRDefault="00CA0CE9" w:rsidP="00CA0CE9">
      <w:pPr>
        <w:keepNext/>
        <w:spacing w:after="0" w:line="240" w:lineRule="auto"/>
        <w:jc w:val="both"/>
        <w:rPr>
          <w:rFonts w:ascii="Arial" w:eastAsia="Times New Roman" w:hAnsi="Arial" w:cs="Arial"/>
        </w:rPr>
      </w:pPr>
    </w:p>
    <w:p w14:paraId="244D7DD0"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The Vendor {Contractor} shall wait at least 30 minutes from pick up time before leaving the location without the client and recording the client as a “no show.” The Vendor {Contractor} must receive documented approval from the Facility State Contract Manager (SCM) before leaving the facility due to a “no show.” In the event of a confirmed and documented “no show”, the Vendor {Contractor} may bill for a period of 2 hours in conjunction with the specified scheduled service requested.</w:t>
      </w:r>
    </w:p>
    <w:p w14:paraId="4BE04C89" w14:textId="77777777" w:rsidR="00CA0CE9" w:rsidRPr="00CA0CE9" w:rsidRDefault="00CA0CE9" w:rsidP="00CA0CE9">
      <w:pPr>
        <w:keepNext/>
        <w:spacing w:after="0" w:line="240" w:lineRule="auto"/>
        <w:jc w:val="both"/>
        <w:rPr>
          <w:rFonts w:ascii="Arial" w:eastAsia="Times New Roman" w:hAnsi="Arial" w:cs="Arial"/>
        </w:rPr>
      </w:pPr>
    </w:p>
    <w:p w14:paraId="76E4F18B" w14:textId="77777777" w:rsidR="00CA0CE9" w:rsidRPr="00CA0CE9" w:rsidRDefault="00CA0CE9" w:rsidP="00CA0CE9">
      <w:pPr>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96" w:name="_Toc453590518"/>
      <w:bookmarkStart w:id="97" w:name="_Toc469661165"/>
      <w:bookmarkStart w:id="98" w:name="_Toc476570160"/>
      <w:bookmarkStart w:id="99" w:name="_Toc508807198"/>
      <w:bookmarkStart w:id="100" w:name="_Toc510010932"/>
      <w:bookmarkStart w:id="101" w:name="_Toc522806501"/>
      <w:r w:rsidRPr="00CA0CE9">
        <w:rPr>
          <w:rFonts w:ascii="Arial Narrow" w:eastAsia="Times New Roman" w:hAnsi="Arial Narrow" w:cs="Arial"/>
          <w:b/>
          <w:bCs/>
          <w:szCs w:val="26"/>
          <w:u w:val="single"/>
        </w:rPr>
        <w:t>3.3.2</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NON-SCHEDULED URGENT TRANSPORT</w:t>
      </w:r>
      <w:bookmarkEnd w:id="96"/>
      <w:bookmarkEnd w:id="97"/>
      <w:bookmarkEnd w:id="98"/>
      <w:bookmarkEnd w:id="99"/>
      <w:bookmarkEnd w:id="100"/>
      <w:bookmarkEnd w:id="101"/>
    </w:p>
    <w:p w14:paraId="4813502A"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27F7400A"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NJVM-Hs may have additional cases that are urgent; however, do not constitute an emergency (need for emergent 911 care), but shall require same day transportation and pickup within two (2) hours of receipt of a call from the Vendor’s {Contractor’s} Trip Coordinator.  If the Vendor’s {Contractor’s} Trip Coordinator is not on duty at the time to coordinate non-scheduled urgent transportation, then the resident shall be picked up within two (2) hours of receipt of a call from the SCM, or SCM’s designee.</w:t>
      </w:r>
    </w:p>
    <w:p w14:paraId="53607EDF" w14:textId="77777777" w:rsidR="00CA0CE9" w:rsidRPr="00CA0CE9" w:rsidRDefault="00CA0CE9" w:rsidP="00CA0CE9">
      <w:pPr>
        <w:spacing w:after="0" w:line="240" w:lineRule="auto"/>
        <w:jc w:val="both"/>
        <w:rPr>
          <w:rFonts w:ascii="Arial" w:eastAsia="Times New Roman" w:hAnsi="Arial" w:cs="Arial"/>
        </w:rPr>
      </w:pPr>
    </w:p>
    <w:p w14:paraId="37F0168A"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02" w:name="_Toc453590519"/>
      <w:bookmarkStart w:id="103" w:name="_Toc469661166"/>
      <w:bookmarkStart w:id="104" w:name="_Toc476570161"/>
      <w:bookmarkStart w:id="105" w:name="_Toc508807199"/>
      <w:bookmarkStart w:id="106" w:name="_Toc510010933"/>
      <w:bookmarkStart w:id="107" w:name="_Toc522806502"/>
      <w:r w:rsidRPr="00CA0CE9">
        <w:rPr>
          <w:rFonts w:ascii="Arial Narrow" w:eastAsia="Times New Roman" w:hAnsi="Arial Narrow" w:cs="Arial"/>
          <w:b/>
          <w:bCs/>
          <w:szCs w:val="26"/>
          <w:u w:val="single"/>
        </w:rPr>
        <w:t>3.3.3</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MULTI-LOADING (SHARED) TRANSPORT</w:t>
      </w:r>
      <w:bookmarkEnd w:id="102"/>
      <w:bookmarkEnd w:id="103"/>
      <w:bookmarkEnd w:id="104"/>
      <w:bookmarkEnd w:id="105"/>
      <w:bookmarkEnd w:id="106"/>
      <w:bookmarkEnd w:id="107"/>
    </w:p>
    <w:p w14:paraId="109D8AB2"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06DE8AFC"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The Vendor {Contractor} must have procedures to prevent excessive ride sharing (multi-loading) of vehicles and excessively long trips.  A transportation provider shall be allowed to transport up to two (2) residents at a time who are from the NJVMH. Residents from other facilities cannot be transported in the same vehicle as NJVMH residents. Ninety-percent of ride share (multi-load) </w:t>
      </w:r>
      <w:r w:rsidRPr="00CA0CE9">
        <w:rPr>
          <w:rFonts w:ascii="Arial" w:eastAsia="Times New Roman" w:hAnsi="Arial" w:cs="Arial"/>
        </w:rPr>
        <w:lastRenderedPageBreak/>
        <w:t>trips must take no more than 45 minutes more than the time required to accomplish the same trip, at the same time of day, under the same weather and traffic conditions, on a non-shared basis.</w:t>
      </w:r>
    </w:p>
    <w:p w14:paraId="2286A17E" w14:textId="77777777" w:rsidR="00CA0CE9" w:rsidRPr="00CA0CE9" w:rsidRDefault="00CA0CE9" w:rsidP="00CA0CE9">
      <w:pPr>
        <w:spacing w:after="0" w:line="240" w:lineRule="auto"/>
        <w:jc w:val="both"/>
        <w:rPr>
          <w:rFonts w:ascii="Arial" w:eastAsia="Times New Roman" w:hAnsi="Arial" w:cs="Arial"/>
        </w:rPr>
      </w:pPr>
    </w:p>
    <w:p w14:paraId="21EE1E3D"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NOTE: Failure to provide the required service level percentages will be cause for the Using Agency to file a complaint with the Division’s Contract Compliance and Audit Unit (CCAU), pursuant to Section 3.9 of this Bid Solicitation.</w:t>
      </w:r>
    </w:p>
    <w:p w14:paraId="470ADE3B" w14:textId="77777777" w:rsidR="00CA0CE9" w:rsidRPr="00CA0CE9" w:rsidRDefault="00CA0CE9" w:rsidP="00CA0CE9">
      <w:pPr>
        <w:spacing w:after="0" w:line="240" w:lineRule="auto"/>
        <w:rPr>
          <w:rFonts w:ascii="Arial" w:eastAsia="Times New Roman" w:hAnsi="Arial" w:cs="Arial"/>
        </w:rPr>
      </w:pPr>
    </w:p>
    <w:p w14:paraId="06FC4FA2"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08" w:name="_Toc522806503"/>
      <w:r w:rsidRPr="00CA0CE9">
        <w:rPr>
          <w:rFonts w:ascii="Arial Narrow" w:eastAsia="Times New Roman" w:hAnsi="Arial Narrow" w:cs="Arial"/>
          <w:b/>
          <w:bCs/>
          <w:caps/>
          <w:szCs w:val="26"/>
          <w:u w:val="single"/>
        </w:rPr>
        <w:t>3.3.4</w:t>
      </w:r>
      <w:r w:rsidRPr="00CA0CE9">
        <w:rPr>
          <w:rFonts w:ascii="Arial Narrow" w:eastAsia="Times New Roman" w:hAnsi="Arial Narrow" w:cs="Arial"/>
          <w:b/>
          <w:bCs/>
          <w:caps/>
          <w:szCs w:val="26"/>
        </w:rPr>
        <w:t xml:space="preserve">   </w:t>
      </w:r>
      <w:r w:rsidRPr="00CA0CE9">
        <w:rPr>
          <w:rFonts w:ascii="Arial Narrow" w:eastAsia="Times New Roman" w:hAnsi="Arial Narrow" w:cs="Arial"/>
          <w:b/>
          <w:bCs/>
          <w:caps/>
          <w:szCs w:val="26"/>
          <w:u w:val="single"/>
        </w:rPr>
        <w:t>WILL CALL TRANSPORT</w:t>
      </w:r>
      <w:bookmarkEnd w:id="108"/>
    </w:p>
    <w:p w14:paraId="1887B74C" w14:textId="77777777" w:rsidR="00CA0CE9" w:rsidRPr="00CA0CE9" w:rsidRDefault="00CA0CE9" w:rsidP="00CA0CE9">
      <w:pPr>
        <w:keepNext/>
        <w:spacing w:after="0" w:line="240" w:lineRule="auto"/>
        <w:jc w:val="both"/>
        <w:rPr>
          <w:rFonts w:ascii="Arial" w:eastAsia="Times New Roman" w:hAnsi="Arial" w:cs="Times New Roman"/>
          <w:szCs w:val="24"/>
        </w:rPr>
      </w:pPr>
    </w:p>
    <w:p w14:paraId="298F8FFD"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The Vendor {Contractor} shall ensure that residents arrive at pre-arranged times for appointments and are picked up at pre-arranged times.  For approved will call return trip pickups, the Vendor {Contractor} must arrive at the pickup location within one (1) hour of the SCM’s or SCM designee’s notification that the resident is ready for the return trip pickup. </w:t>
      </w:r>
    </w:p>
    <w:p w14:paraId="0393AB4A" w14:textId="77777777" w:rsidR="00CA0CE9" w:rsidRPr="00CA0CE9" w:rsidRDefault="00CA0CE9" w:rsidP="00CA0CE9">
      <w:pPr>
        <w:spacing w:after="0" w:line="240" w:lineRule="auto"/>
        <w:rPr>
          <w:rFonts w:ascii="Arial" w:eastAsia="Times New Roman" w:hAnsi="Arial" w:cs="Arial"/>
        </w:rPr>
      </w:pPr>
    </w:p>
    <w:p w14:paraId="531EE935"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09" w:name="_Toc453590520"/>
      <w:bookmarkStart w:id="110" w:name="_Toc469661167"/>
      <w:bookmarkStart w:id="111" w:name="_Toc476570162"/>
      <w:bookmarkStart w:id="112" w:name="_Toc508807200"/>
      <w:bookmarkStart w:id="113" w:name="_Toc510010934"/>
      <w:bookmarkStart w:id="114" w:name="_Toc522806504"/>
      <w:r w:rsidRPr="00CA0CE9">
        <w:rPr>
          <w:rFonts w:ascii="Arial Narrow" w:eastAsia="Times New Roman" w:hAnsi="Arial Narrow" w:cs="Arial"/>
          <w:b/>
          <w:bCs/>
          <w:szCs w:val="26"/>
          <w:u w:val="single"/>
        </w:rPr>
        <w:t>3.3.5</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HOSPITAL DISCHARGES OR ADMISSIONS RESPONSE TIMES</w:t>
      </w:r>
      <w:bookmarkEnd w:id="109"/>
      <w:bookmarkEnd w:id="110"/>
      <w:bookmarkEnd w:id="111"/>
      <w:bookmarkEnd w:id="112"/>
      <w:bookmarkEnd w:id="113"/>
      <w:bookmarkEnd w:id="114"/>
      <w:r w:rsidRPr="00CA0CE9">
        <w:rPr>
          <w:rFonts w:ascii="Arial Narrow" w:eastAsia="Times New Roman" w:hAnsi="Arial Narrow" w:cs="Arial"/>
          <w:b/>
          <w:bCs/>
          <w:szCs w:val="26"/>
          <w:u w:val="single"/>
        </w:rPr>
        <w:t xml:space="preserve"> </w:t>
      </w:r>
    </w:p>
    <w:p w14:paraId="63E5805A"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7679DE53"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Response times for cases where a resident is being discharged from a hospital within the region shall be two (2) hours from receipt of call.  There may be several community hospital discharges on any given day.</w:t>
      </w:r>
    </w:p>
    <w:p w14:paraId="3C5309FE" w14:textId="77777777" w:rsidR="00CA0CE9" w:rsidRPr="00CA0CE9" w:rsidRDefault="00CA0CE9" w:rsidP="00CA0CE9">
      <w:pPr>
        <w:spacing w:after="0" w:line="240" w:lineRule="auto"/>
        <w:jc w:val="both"/>
        <w:rPr>
          <w:rFonts w:ascii="Arial" w:eastAsia="Times New Roman" w:hAnsi="Arial" w:cs="Arial"/>
        </w:rPr>
      </w:pPr>
    </w:p>
    <w:p w14:paraId="58B32838"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Response times in cases identified as non-emergency direct admissions to acute care hospitals shall have NJVM-H residents picked up within two (2) hours of receipt of call.</w:t>
      </w:r>
    </w:p>
    <w:p w14:paraId="6C1AC91A"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5AA1E5B3"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115" w:name="_Toc453590522"/>
      <w:bookmarkStart w:id="116" w:name="_Toc469661169"/>
      <w:bookmarkStart w:id="117" w:name="_Toc476570164"/>
      <w:bookmarkStart w:id="118" w:name="_Toc508807202"/>
      <w:bookmarkStart w:id="119" w:name="_Toc510010936"/>
      <w:bookmarkStart w:id="120" w:name="_Toc522806505"/>
      <w:r w:rsidRPr="00CA0CE9">
        <w:rPr>
          <w:rFonts w:ascii="Arial Narrow" w:eastAsia="Times New Roman" w:hAnsi="Arial Narrow" w:cs="Arial"/>
          <w:b/>
          <w:bCs/>
          <w:u w:val="single"/>
        </w:rPr>
        <w:t>3.4</w:t>
      </w:r>
      <w:r w:rsidRPr="00CA0CE9">
        <w:rPr>
          <w:rFonts w:ascii="Arial Narrow" w:eastAsia="Times New Roman" w:hAnsi="Arial Narrow" w:cs="Arial"/>
          <w:b/>
          <w:bCs/>
        </w:rPr>
        <w:t xml:space="preserve">     </w:t>
      </w:r>
      <w:r w:rsidRPr="00CA0CE9">
        <w:rPr>
          <w:rFonts w:ascii="Arial Narrow" w:eastAsia="Times New Roman" w:hAnsi="Arial Narrow" w:cs="Arial"/>
          <w:b/>
          <w:bCs/>
          <w:u w:val="single"/>
        </w:rPr>
        <w:t>VENDOR {</w:t>
      </w:r>
      <w:proofErr w:type="gramStart"/>
      <w:r w:rsidRPr="00CA0CE9">
        <w:rPr>
          <w:rFonts w:ascii="Arial Narrow" w:eastAsia="Times New Roman" w:hAnsi="Arial Narrow" w:cs="Arial"/>
          <w:b/>
          <w:bCs/>
          <w:u w:val="single"/>
        </w:rPr>
        <w:t xml:space="preserve">CONTRACTOR} </w:t>
      </w:r>
      <w:r w:rsidRPr="00CA0CE9">
        <w:rPr>
          <w:rFonts w:ascii="Arial Narrow" w:eastAsia="Times New Roman" w:hAnsi="Arial Narrow" w:cs="Times New Roman"/>
          <w:b/>
          <w:bCs/>
          <w:szCs w:val="24"/>
          <w:u w:val="single"/>
        </w:rPr>
        <w:t xml:space="preserve"> DRIVERS</w:t>
      </w:r>
      <w:proofErr w:type="gramEnd"/>
      <w:r w:rsidRPr="00CA0CE9">
        <w:rPr>
          <w:rFonts w:ascii="Arial Narrow" w:eastAsia="Times New Roman" w:hAnsi="Arial Narrow" w:cs="Times New Roman"/>
          <w:b/>
          <w:bCs/>
          <w:szCs w:val="24"/>
          <w:u w:val="single"/>
        </w:rPr>
        <w:t xml:space="preserve">, EMT’S, </w:t>
      </w:r>
      <w:bookmarkEnd w:id="115"/>
      <w:r w:rsidRPr="00CA0CE9">
        <w:rPr>
          <w:rFonts w:ascii="Arial Narrow" w:eastAsia="Times New Roman" w:hAnsi="Arial Narrow" w:cs="Times New Roman"/>
          <w:b/>
          <w:bCs/>
          <w:szCs w:val="24"/>
          <w:u w:val="single"/>
        </w:rPr>
        <w:t>MAVTS AND CREW MEMBERS</w:t>
      </w:r>
      <w:bookmarkEnd w:id="116"/>
      <w:bookmarkEnd w:id="117"/>
      <w:bookmarkEnd w:id="118"/>
      <w:bookmarkEnd w:id="119"/>
      <w:bookmarkEnd w:id="120"/>
    </w:p>
    <w:p w14:paraId="0FF5FC97"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6AE7EA4B"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The Vendor {Contractor} drivers, EMT’s, MAVT’s, and crew members shall comply with the standards set forth in </w:t>
      </w:r>
      <w:r w:rsidRPr="00CA0CE9">
        <w:rPr>
          <w:rFonts w:ascii="Arial" w:eastAsia="Times New Roman" w:hAnsi="Arial" w:cs="Arial"/>
          <w:u w:val="single"/>
        </w:rPr>
        <w:t>N.J.A.C.</w:t>
      </w:r>
      <w:r w:rsidRPr="00CA0CE9">
        <w:rPr>
          <w:rFonts w:ascii="Arial" w:eastAsia="Times New Roman" w:hAnsi="Arial" w:cs="Arial"/>
        </w:rPr>
        <w:t xml:space="preserve"> 8:40-1 &amp; 8:40A-1 </w:t>
      </w:r>
      <w:r w:rsidRPr="00CA0CE9">
        <w:rPr>
          <w:rFonts w:ascii="Arial" w:eastAsia="Times New Roman" w:hAnsi="Arial" w:cs="Times New Roman"/>
          <w:szCs w:val="24"/>
          <w:u w:val="single"/>
        </w:rPr>
        <w:t>et.</w:t>
      </w:r>
      <w:r w:rsidRPr="00CA0CE9">
        <w:rPr>
          <w:rFonts w:ascii="Arial" w:eastAsia="Times New Roman" w:hAnsi="Arial" w:cs="Times New Roman"/>
          <w:szCs w:val="24"/>
        </w:rPr>
        <w:t xml:space="preserve"> </w:t>
      </w:r>
      <w:r w:rsidRPr="00CA0CE9">
        <w:rPr>
          <w:rFonts w:ascii="Arial" w:eastAsia="Times New Roman" w:hAnsi="Arial" w:cs="Times New Roman"/>
          <w:szCs w:val="24"/>
          <w:u w:val="single"/>
        </w:rPr>
        <w:t>seq.</w:t>
      </w:r>
      <w:r w:rsidRPr="00CA0CE9">
        <w:rPr>
          <w:rFonts w:ascii="Arial" w:eastAsia="Times New Roman" w:hAnsi="Arial" w:cs="Arial"/>
        </w:rPr>
        <w:t xml:space="preserve">, as well as </w:t>
      </w:r>
      <w:r w:rsidRPr="00CA0CE9">
        <w:rPr>
          <w:rFonts w:ascii="Arial" w:eastAsia="Times New Roman" w:hAnsi="Arial" w:cs="Arial"/>
          <w:u w:val="single"/>
        </w:rPr>
        <w:t>N.J.S.A.</w:t>
      </w:r>
      <w:r w:rsidRPr="00CA0CE9">
        <w:rPr>
          <w:rFonts w:ascii="Arial" w:eastAsia="Times New Roman" w:hAnsi="Arial" w:cs="Arial"/>
        </w:rPr>
        <w:t xml:space="preserve"> 39:3-10.  At a minimum, the Vendor {Contractor} shall:</w:t>
      </w:r>
    </w:p>
    <w:p w14:paraId="5E143D59" w14:textId="77777777" w:rsidR="00CA0CE9" w:rsidRPr="00CA0CE9" w:rsidRDefault="00CA0CE9" w:rsidP="00CA0CE9">
      <w:pPr>
        <w:spacing w:after="0" w:line="240" w:lineRule="auto"/>
        <w:jc w:val="both"/>
        <w:rPr>
          <w:rFonts w:ascii="Arial" w:eastAsia="Times New Roman" w:hAnsi="Arial" w:cs="Arial"/>
        </w:rPr>
      </w:pPr>
    </w:p>
    <w:p w14:paraId="49827425" w14:textId="77777777" w:rsidR="00CA0CE9" w:rsidRPr="00CA0CE9" w:rsidRDefault="00CA0CE9" w:rsidP="00CA0CE9">
      <w:pPr>
        <w:numPr>
          <w:ilvl w:val="0"/>
          <w:numId w:val="3"/>
        </w:numPr>
        <w:spacing w:after="0" w:line="240" w:lineRule="auto"/>
        <w:jc w:val="both"/>
        <w:rPr>
          <w:rFonts w:ascii="Arial" w:eastAsia="Times New Roman" w:hAnsi="Arial" w:cs="Arial"/>
        </w:rPr>
      </w:pPr>
      <w:r w:rsidRPr="00CA0CE9">
        <w:rPr>
          <w:rFonts w:ascii="Arial" w:eastAsia="Times New Roman" w:hAnsi="Arial" w:cs="Arial"/>
        </w:rPr>
        <w:t xml:space="preserve">Ensure that </w:t>
      </w:r>
      <w:proofErr w:type="gramStart"/>
      <w:r w:rsidRPr="00CA0CE9">
        <w:rPr>
          <w:rFonts w:ascii="Arial" w:eastAsia="Times New Roman" w:hAnsi="Arial" w:cs="Arial"/>
        </w:rPr>
        <w:t>each individual</w:t>
      </w:r>
      <w:proofErr w:type="gramEnd"/>
      <w:r w:rsidRPr="00CA0CE9">
        <w:rPr>
          <w:rFonts w:ascii="Arial" w:eastAsia="Times New Roman" w:hAnsi="Arial" w:cs="Arial"/>
        </w:rPr>
        <w:t xml:space="preserve"> who is operating a vehicle shall possess a valid driver's license, as required by </w:t>
      </w:r>
      <w:r w:rsidRPr="00CA0CE9">
        <w:rPr>
          <w:rFonts w:ascii="Arial" w:eastAsia="Times New Roman" w:hAnsi="Arial" w:cs="Arial"/>
          <w:u w:val="single"/>
        </w:rPr>
        <w:t>N.J.S.A</w:t>
      </w:r>
      <w:r w:rsidRPr="00CA0CE9">
        <w:rPr>
          <w:rFonts w:ascii="Arial" w:eastAsia="Times New Roman" w:hAnsi="Arial" w:cs="Arial"/>
        </w:rPr>
        <w:t xml:space="preserve">. 39:3-10.  Licenses shall be made available to a DMAVA staff upon demand; </w:t>
      </w:r>
    </w:p>
    <w:p w14:paraId="2CAE901A" w14:textId="77777777" w:rsidR="00CA0CE9" w:rsidRPr="00CA0CE9" w:rsidRDefault="00CA0CE9" w:rsidP="00CA0CE9">
      <w:pPr>
        <w:spacing w:after="0" w:line="240" w:lineRule="auto"/>
        <w:jc w:val="both"/>
        <w:rPr>
          <w:rFonts w:ascii="Arial" w:eastAsia="Times New Roman" w:hAnsi="Arial" w:cs="Arial"/>
        </w:rPr>
      </w:pPr>
    </w:p>
    <w:p w14:paraId="3FDAF50F" w14:textId="77777777" w:rsidR="00CA0CE9" w:rsidRPr="00CA0CE9" w:rsidRDefault="00CA0CE9" w:rsidP="00CA0CE9">
      <w:pPr>
        <w:numPr>
          <w:ilvl w:val="0"/>
          <w:numId w:val="3"/>
        </w:numPr>
        <w:spacing w:after="0" w:line="240" w:lineRule="auto"/>
        <w:jc w:val="both"/>
        <w:rPr>
          <w:rFonts w:ascii="Arial" w:eastAsia="Times New Roman" w:hAnsi="Arial" w:cs="Arial"/>
        </w:rPr>
      </w:pPr>
      <w:r w:rsidRPr="00CA0CE9">
        <w:rPr>
          <w:rFonts w:ascii="Arial" w:eastAsia="Times New Roman" w:hAnsi="Arial" w:cs="Arial"/>
        </w:rPr>
        <w:t>Ensure that each crewmember shall:</w:t>
      </w:r>
    </w:p>
    <w:p w14:paraId="4DF82274" w14:textId="77777777" w:rsidR="00CA0CE9" w:rsidRPr="00CA0CE9" w:rsidRDefault="00CA0CE9" w:rsidP="00CA0CE9">
      <w:pPr>
        <w:spacing w:after="0" w:line="240" w:lineRule="auto"/>
        <w:jc w:val="both"/>
        <w:rPr>
          <w:rFonts w:ascii="Arial" w:eastAsia="Times New Roman" w:hAnsi="Arial" w:cs="Arial"/>
        </w:rPr>
      </w:pPr>
    </w:p>
    <w:p w14:paraId="434EAC75" w14:textId="77777777" w:rsidR="00CA0CE9" w:rsidRPr="00CA0CE9" w:rsidRDefault="00CA0CE9" w:rsidP="00CA0CE9">
      <w:pPr>
        <w:numPr>
          <w:ilvl w:val="1"/>
          <w:numId w:val="2"/>
        </w:numPr>
        <w:spacing w:after="120" w:line="240" w:lineRule="auto"/>
        <w:ind w:left="1080"/>
        <w:jc w:val="both"/>
        <w:rPr>
          <w:rFonts w:ascii="Arial" w:eastAsia="Times New Roman" w:hAnsi="Arial" w:cs="Arial"/>
        </w:rPr>
      </w:pPr>
      <w:r w:rsidRPr="00CA0CE9">
        <w:rPr>
          <w:rFonts w:ascii="Arial" w:eastAsia="Times New Roman" w:hAnsi="Arial" w:cs="Arial"/>
        </w:rPr>
        <w:t>Be at least 18 years old;</w:t>
      </w:r>
    </w:p>
    <w:p w14:paraId="3C3AE90F" w14:textId="77777777" w:rsidR="00CA0CE9" w:rsidRPr="00CA0CE9" w:rsidRDefault="00CA0CE9" w:rsidP="00CA0CE9">
      <w:pPr>
        <w:numPr>
          <w:ilvl w:val="1"/>
          <w:numId w:val="2"/>
        </w:numPr>
        <w:spacing w:after="120" w:line="240" w:lineRule="auto"/>
        <w:ind w:left="1080"/>
        <w:jc w:val="both"/>
        <w:rPr>
          <w:rFonts w:ascii="Arial" w:eastAsia="Times New Roman" w:hAnsi="Arial" w:cs="Arial"/>
        </w:rPr>
      </w:pPr>
      <w:r w:rsidRPr="00CA0CE9">
        <w:rPr>
          <w:rFonts w:ascii="Arial" w:eastAsia="Times New Roman" w:hAnsi="Arial" w:cs="Arial"/>
        </w:rPr>
        <w:t>Possess and clearly display/wear identification detailing his or her first and last name, and the name of the Vendor {</w:t>
      </w:r>
      <w:proofErr w:type="gramStart"/>
      <w:r w:rsidRPr="00CA0CE9">
        <w:rPr>
          <w:rFonts w:ascii="Arial" w:eastAsia="Times New Roman" w:hAnsi="Arial" w:cs="Arial"/>
        </w:rPr>
        <w:t>Contractor}  he</w:t>
      </w:r>
      <w:proofErr w:type="gramEnd"/>
      <w:r w:rsidRPr="00CA0CE9">
        <w:rPr>
          <w:rFonts w:ascii="Arial" w:eastAsia="Times New Roman" w:hAnsi="Arial" w:cs="Arial"/>
        </w:rPr>
        <w:t>/she is representing; and</w:t>
      </w:r>
    </w:p>
    <w:p w14:paraId="3B0BB526" w14:textId="77777777" w:rsidR="00CA0CE9" w:rsidRPr="00CA0CE9" w:rsidRDefault="00CA0CE9" w:rsidP="00CA0CE9">
      <w:pPr>
        <w:numPr>
          <w:ilvl w:val="1"/>
          <w:numId w:val="2"/>
        </w:numPr>
        <w:spacing w:after="120" w:line="240" w:lineRule="auto"/>
        <w:ind w:left="1080"/>
        <w:contextualSpacing/>
        <w:jc w:val="both"/>
        <w:rPr>
          <w:rFonts w:ascii="Arial" w:eastAsia="Times New Roman" w:hAnsi="Arial" w:cs="Arial"/>
        </w:rPr>
      </w:pPr>
      <w:proofErr w:type="gramStart"/>
      <w:r w:rsidRPr="00CA0CE9">
        <w:rPr>
          <w:rFonts w:ascii="Arial" w:eastAsia="Times New Roman" w:hAnsi="Arial" w:cs="Arial"/>
        </w:rPr>
        <w:t>Dress  in</w:t>
      </w:r>
      <w:proofErr w:type="gramEnd"/>
      <w:r w:rsidRPr="00CA0CE9">
        <w:rPr>
          <w:rFonts w:ascii="Arial" w:eastAsia="Times New Roman" w:hAnsi="Arial" w:cs="Arial"/>
        </w:rPr>
        <w:t xml:space="preserve">  clothing,  including  any  outerwear,  of  a  similar  uniform  appearance  that presents a professional appearance.</w:t>
      </w:r>
    </w:p>
    <w:p w14:paraId="4B313E55" w14:textId="77777777" w:rsidR="00CA0CE9" w:rsidRPr="00CA0CE9" w:rsidRDefault="00CA0CE9" w:rsidP="00CA0CE9">
      <w:pPr>
        <w:spacing w:after="0" w:line="240" w:lineRule="auto"/>
        <w:ind w:left="1440"/>
        <w:contextualSpacing/>
        <w:jc w:val="both"/>
        <w:rPr>
          <w:rFonts w:ascii="Arial" w:eastAsia="Times New Roman" w:hAnsi="Arial" w:cs="Arial"/>
        </w:rPr>
      </w:pPr>
    </w:p>
    <w:p w14:paraId="3B312051" w14:textId="77777777" w:rsidR="00CA0CE9" w:rsidRPr="00CA0CE9" w:rsidRDefault="00CA0CE9" w:rsidP="00CA0CE9">
      <w:pPr>
        <w:numPr>
          <w:ilvl w:val="0"/>
          <w:numId w:val="3"/>
        </w:numPr>
        <w:spacing w:after="0" w:line="240" w:lineRule="auto"/>
        <w:contextualSpacing/>
        <w:jc w:val="both"/>
        <w:rPr>
          <w:rFonts w:ascii="Arial" w:eastAsia="Times New Roman" w:hAnsi="Arial" w:cs="Arial"/>
        </w:rPr>
      </w:pPr>
      <w:r w:rsidRPr="00CA0CE9">
        <w:rPr>
          <w:rFonts w:ascii="Arial" w:eastAsia="Times New Roman" w:hAnsi="Arial" w:cs="Arial"/>
        </w:rPr>
        <w:t xml:space="preserve">Ensure that absent the granting of a waiver in accordance with </w:t>
      </w:r>
      <w:r w:rsidRPr="00CA0CE9">
        <w:rPr>
          <w:rFonts w:ascii="Arial" w:eastAsia="Times New Roman" w:hAnsi="Arial" w:cs="Arial"/>
          <w:u w:val="single"/>
        </w:rPr>
        <w:t>N.J.A.C.</w:t>
      </w:r>
      <w:r w:rsidRPr="00CA0CE9">
        <w:rPr>
          <w:rFonts w:ascii="Arial" w:eastAsia="Times New Roman" w:hAnsi="Arial" w:cs="Arial"/>
        </w:rPr>
        <w:t xml:space="preserve"> 8:40A-1.4, no person shall be a transportation provider or staff member if he or she has been accepted into a pre-trial intervention, conditional discharge, or other diversionary program in this State or any other state or convicted of:</w:t>
      </w:r>
    </w:p>
    <w:p w14:paraId="66B18A4E" w14:textId="77777777" w:rsidR="00CA0CE9" w:rsidRPr="00CA0CE9" w:rsidRDefault="00CA0CE9" w:rsidP="00CA0CE9">
      <w:pPr>
        <w:spacing w:after="0" w:line="240" w:lineRule="auto"/>
        <w:jc w:val="both"/>
        <w:rPr>
          <w:rFonts w:ascii="Arial" w:eastAsia="Times New Roman" w:hAnsi="Arial" w:cs="Arial"/>
        </w:rPr>
      </w:pPr>
    </w:p>
    <w:p w14:paraId="4413CC18" w14:textId="77777777" w:rsidR="00CA0CE9" w:rsidRPr="00CA0CE9" w:rsidRDefault="00CA0CE9" w:rsidP="00CA0CE9">
      <w:pPr>
        <w:numPr>
          <w:ilvl w:val="1"/>
          <w:numId w:val="4"/>
        </w:numPr>
        <w:spacing w:after="120" w:line="240" w:lineRule="auto"/>
        <w:ind w:left="1080"/>
        <w:jc w:val="both"/>
        <w:rPr>
          <w:rFonts w:ascii="Arial" w:eastAsia="Times New Roman" w:hAnsi="Arial" w:cs="Arial"/>
        </w:rPr>
      </w:pPr>
      <w:r w:rsidRPr="00CA0CE9">
        <w:rPr>
          <w:rFonts w:ascii="Arial" w:eastAsia="Times New Roman" w:hAnsi="Arial" w:cs="Arial"/>
        </w:rPr>
        <w:t>Any crime;</w:t>
      </w:r>
    </w:p>
    <w:p w14:paraId="468994ED" w14:textId="77777777" w:rsidR="00CA0CE9" w:rsidRPr="00CA0CE9" w:rsidRDefault="00CA0CE9" w:rsidP="00CA0CE9">
      <w:pPr>
        <w:numPr>
          <w:ilvl w:val="1"/>
          <w:numId w:val="4"/>
        </w:numPr>
        <w:spacing w:after="120" w:line="240" w:lineRule="auto"/>
        <w:ind w:left="1080"/>
        <w:jc w:val="both"/>
        <w:rPr>
          <w:rFonts w:ascii="Arial" w:eastAsia="Times New Roman" w:hAnsi="Arial" w:cs="Arial"/>
        </w:rPr>
      </w:pPr>
      <w:r w:rsidRPr="00CA0CE9">
        <w:rPr>
          <w:rFonts w:ascii="Arial" w:eastAsia="Times New Roman" w:hAnsi="Arial" w:cs="Arial"/>
        </w:rPr>
        <w:t xml:space="preserve">Any disorderly </w:t>
      </w:r>
      <w:proofErr w:type="gramStart"/>
      <w:r w:rsidRPr="00CA0CE9">
        <w:rPr>
          <w:rFonts w:ascii="Arial" w:eastAsia="Times New Roman" w:hAnsi="Arial" w:cs="Arial"/>
        </w:rPr>
        <w:t>persons</w:t>
      </w:r>
      <w:proofErr w:type="gramEnd"/>
      <w:r w:rsidRPr="00CA0CE9">
        <w:rPr>
          <w:rFonts w:ascii="Arial" w:eastAsia="Times New Roman" w:hAnsi="Arial" w:cs="Arial"/>
        </w:rPr>
        <w:t xml:space="preserve"> offense; and/or</w:t>
      </w:r>
    </w:p>
    <w:p w14:paraId="27232AA1" w14:textId="77777777" w:rsidR="00CA0CE9" w:rsidRPr="00CA0CE9" w:rsidRDefault="00CA0CE9" w:rsidP="00CA0CE9">
      <w:pPr>
        <w:numPr>
          <w:ilvl w:val="1"/>
          <w:numId w:val="4"/>
        </w:numPr>
        <w:spacing w:after="120" w:line="240" w:lineRule="auto"/>
        <w:ind w:left="1080"/>
        <w:jc w:val="both"/>
        <w:rPr>
          <w:rFonts w:ascii="Arial" w:eastAsia="Times New Roman" w:hAnsi="Arial" w:cs="Arial"/>
        </w:rPr>
      </w:pPr>
      <w:r w:rsidRPr="00CA0CE9">
        <w:rPr>
          <w:rFonts w:ascii="Arial" w:eastAsia="Times New Roman" w:hAnsi="Arial" w:cs="Arial"/>
        </w:rPr>
        <w:lastRenderedPageBreak/>
        <w:t>A petty disorderly person’s offense involving the possession, utilization, sale and/or distribution of any controlled dangerous substance; representing a risk of harm to the health, safety or welfare of patients, and/or involving patient abuse or patient neglect.</w:t>
      </w:r>
    </w:p>
    <w:p w14:paraId="0B2736DC" w14:textId="77777777" w:rsidR="00CA0CE9" w:rsidRPr="00CA0CE9" w:rsidRDefault="00CA0CE9" w:rsidP="00CA0CE9">
      <w:pPr>
        <w:spacing w:after="0" w:line="240" w:lineRule="auto"/>
        <w:jc w:val="both"/>
        <w:rPr>
          <w:rFonts w:ascii="Arial" w:eastAsia="Times New Roman" w:hAnsi="Arial" w:cs="Arial"/>
        </w:rPr>
      </w:pPr>
    </w:p>
    <w:p w14:paraId="7A705DA0" w14:textId="77777777" w:rsidR="00CA0CE9" w:rsidRPr="00CA0CE9" w:rsidRDefault="00CA0CE9" w:rsidP="00CA0CE9">
      <w:pPr>
        <w:numPr>
          <w:ilvl w:val="0"/>
          <w:numId w:val="3"/>
        </w:numPr>
        <w:spacing w:after="0" w:line="240" w:lineRule="auto"/>
        <w:jc w:val="both"/>
        <w:rPr>
          <w:rFonts w:ascii="Arial" w:eastAsia="Times New Roman" w:hAnsi="Arial" w:cs="Arial"/>
        </w:rPr>
      </w:pPr>
      <w:r w:rsidRPr="00CA0CE9">
        <w:rPr>
          <w:rFonts w:ascii="Arial" w:eastAsia="Times New Roman" w:hAnsi="Arial" w:cs="Arial"/>
        </w:rPr>
        <w:t xml:space="preserve">Ensure that all drivers and staff members are courteous, patient, and attentive to the needs of all residents when facilitating appointments and transporting </w:t>
      </w:r>
      <w:r w:rsidRPr="00CA0CE9">
        <w:rPr>
          <w:rFonts w:ascii="Arial" w:eastAsia="Times New Roman" w:hAnsi="Arial" w:cs="Times New Roman"/>
          <w:szCs w:val="24"/>
        </w:rPr>
        <w:t>residents</w:t>
      </w:r>
      <w:r w:rsidRPr="00CA0CE9">
        <w:rPr>
          <w:rFonts w:ascii="Arial" w:eastAsia="Times New Roman" w:hAnsi="Arial" w:cs="Arial"/>
        </w:rPr>
        <w:t>;</w:t>
      </w:r>
    </w:p>
    <w:p w14:paraId="43C4BCCF" w14:textId="77777777" w:rsidR="00CA0CE9" w:rsidRPr="00CA0CE9" w:rsidRDefault="00CA0CE9" w:rsidP="00CA0CE9">
      <w:pPr>
        <w:spacing w:after="0" w:line="240" w:lineRule="auto"/>
        <w:jc w:val="both"/>
        <w:rPr>
          <w:rFonts w:ascii="Arial" w:eastAsia="Times New Roman" w:hAnsi="Arial" w:cs="Arial"/>
        </w:rPr>
      </w:pPr>
    </w:p>
    <w:p w14:paraId="6D8C2A70" w14:textId="77777777" w:rsidR="00CA0CE9" w:rsidRPr="00CA0CE9" w:rsidRDefault="00CA0CE9" w:rsidP="00CA0CE9">
      <w:pPr>
        <w:numPr>
          <w:ilvl w:val="0"/>
          <w:numId w:val="3"/>
        </w:numPr>
        <w:spacing w:after="0" w:line="240" w:lineRule="auto"/>
        <w:jc w:val="both"/>
        <w:rPr>
          <w:rFonts w:ascii="Arial" w:eastAsia="Times New Roman" w:hAnsi="Arial" w:cs="Arial"/>
        </w:rPr>
      </w:pPr>
      <w:r w:rsidRPr="00CA0CE9">
        <w:rPr>
          <w:rFonts w:ascii="Arial" w:eastAsia="Times New Roman" w:hAnsi="Arial" w:cs="Arial"/>
        </w:rPr>
        <w:t>Ensure that no employee smokes while in the vehicle, or within 25 feet of the vehicle, or while involved in resident assistance, or in the presence of any resident;</w:t>
      </w:r>
    </w:p>
    <w:p w14:paraId="3544F157" w14:textId="77777777" w:rsidR="00CA0CE9" w:rsidRPr="00CA0CE9" w:rsidRDefault="00CA0CE9" w:rsidP="00CA0CE9">
      <w:pPr>
        <w:spacing w:after="0" w:line="240" w:lineRule="auto"/>
        <w:jc w:val="both"/>
        <w:rPr>
          <w:rFonts w:ascii="Arial" w:eastAsia="Times New Roman" w:hAnsi="Arial" w:cs="Arial"/>
        </w:rPr>
      </w:pPr>
    </w:p>
    <w:p w14:paraId="30EB6AC0" w14:textId="77777777" w:rsidR="00CA0CE9" w:rsidRPr="00CA0CE9" w:rsidRDefault="00CA0CE9" w:rsidP="00CA0CE9">
      <w:pPr>
        <w:numPr>
          <w:ilvl w:val="0"/>
          <w:numId w:val="3"/>
        </w:numPr>
        <w:spacing w:after="0" w:line="240" w:lineRule="auto"/>
        <w:jc w:val="both"/>
        <w:rPr>
          <w:rFonts w:ascii="Arial" w:eastAsia="Times New Roman" w:hAnsi="Arial" w:cs="Arial"/>
        </w:rPr>
      </w:pPr>
      <w:r w:rsidRPr="00CA0CE9">
        <w:rPr>
          <w:rFonts w:ascii="Arial" w:eastAsia="Times New Roman" w:hAnsi="Arial" w:cs="Arial"/>
        </w:rPr>
        <w:t>Ensure that drivers shall not utilize any type of personal entertainment device or cellular telephone while transporting a resident; and</w:t>
      </w:r>
    </w:p>
    <w:p w14:paraId="526B20EA" w14:textId="77777777" w:rsidR="00CA0CE9" w:rsidRPr="00CA0CE9" w:rsidRDefault="00CA0CE9" w:rsidP="00CA0CE9">
      <w:pPr>
        <w:spacing w:after="0" w:line="240" w:lineRule="auto"/>
        <w:jc w:val="both"/>
        <w:rPr>
          <w:rFonts w:ascii="Arial" w:eastAsia="Times New Roman" w:hAnsi="Arial" w:cs="Arial"/>
        </w:rPr>
      </w:pPr>
    </w:p>
    <w:p w14:paraId="72DA90B0" w14:textId="77777777" w:rsidR="00CA0CE9" w:rsidRPr="00CA0CE9" w:rsidRDefault="00CA0CE9" w:rsidP="00CA0CE9">
      <w:pPr>
        <w:numPr>
          <w:ilvl w:val="0"/>
          <w:numId w:val="3"/>
        </w:numPr>
        <w:spacing w:after="0" w:line="240" w:lineRule="auto"/>
        <w:jc w:val="both"/>
        <w:rPr>
          <w:rFonts w:ascii="Arial" w:eastAsia="Times New Roman" w:hAnsi="Arial" w:cs="Arial"/>
        </w:rPr>
      </w:pPr>
      <w:r w:rsidRPr="00CA0CE9">
        <w:rPr>
          <w:rFonts w:ascii="Arial" w:eastAsia="Times New Roman" w:hAnsi="Arial" w:cs="Arial"/>
        </w:rPr>
        <w:t xml:space="preserve">Ensure that drivers assist </w:t>
      </w:r>
      <w:r w:rsidRPr="00CA0CE9">
        <w:rPr>
          <w:rFonts w:ascii="Arial" w:eastAsia="Times New Roman" w:hAnsi="Arial" w:cs="Times New Roman"/>
          <w:szCs w:val="24"/>
        </w:rPr>
        <w:t>residents</w:t>
      </w:r>
      <w:r w:rsidRPr="00CA0CE9">
        <w:rPr>
          <w:rFonts w:ascii="Arial" w:eastAsia="Times New Roman" w:hAnsi="Arial" w:cs="Arial"/>
        </w:rPr>
        <w:t xml:space="preserve"> in the process of entering and exiting the vehicle, being seated, confirm that all seat belts are fastened properly, and ensure that all wheelchairs and stretchers (including the occupying </w:t>
      </w:r>
      <w:r w:rsidRPr="00CA0CE9">
        <w:rPr>
          <w:rFonts w:ascii="Arial" w:eastAsia="Times New Roman" w:hAnsi="Arial" w:cs="Times New Roman"/>
          <w:szCs w:val="24"/>
        </w:rPr>
        <w:t>resident)</w:t>
      </w:r>
      <w:r w:rsidRPr="00CA0CE9">
        <w:rPr>
          <w:rFonts w:ascii="Arial" w:eastAsia="Times New Roman" w:hAnsi="Arial" w:cs="Arial"/>
        </w:rPr>
        <w:t xml:space="preserve"> are properly secured prior to vehicle movement.</w:t>
      </w:r>
    </w:p>
    <w:p w14:paraId="45EDAE6B" w14:textId="77777777" w:rsidR="00CA0CE9" w:rsidRPr="00CA0CE9" w:rsidRDefault="00CA0CE9" w:rsidP="00CA0CE9">
      <w:pPr>
        <w:spacing w:after="0" w:line="240" w:lineRule="auto"/>
        <w:rPr>
          <w:rFonts w:ascii="Times New Roman" w:eastAsia="Times New Roman" w:hAnsi="Times New Roman" w:cs="Times New Roman"/>
          <w:sz w:val="24"/>
          <w:szCs w:val="24"/>
          <w:highlight w:val="yellow"/>
        </w:rPr>
      </w:pPr>
    </w:p>
    <w:p w14:paraId="4A4909B9" w14:textId="77777777" w:rsidR="00CA0CE9" w:rsidRPr="00CA0CE9" w:rsidRDefault="00CA0CE9" w:rsidP="00CA0CE9">
      <w:pPr>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121" w:name="_Toc453590524"/>
      <w:bookmarkStart w:id="122" w:name="_Toc469661171"/>
      <w:bookmarkStart w:id="123" w:name="_Toc476570166"/>
      <w:bookmarkStart w:id="124" w:name="_Toc508807204"/>
      <w:bookmarkStart w:id="125" w:name="_Toc510010938"/>
      <w:bookmarkStart w:id="126" w:name="_Toc522806507"/>
      <w:r w:rsidRPr="00CA0CE9">
        <w:rPr>
          <w:rFonts w:ascii="Arial Narrow" w:eastAsia="Times New Roman" w:hAnsi="Arial Narrow" w:cs="Times New Roman"/>
          <w:b/>
          <w:bCs/>
          <w:caps/>
          <w:szCs w:val="24"/>
          <w:u w:val="single"/>
        </w:rPr>
        <w:t>3.5</w:t>
      </w:r>
      <w:r w:rsidRPr="00CA0CE9">
        <w:rPr>
          <w:rFonts w:ascii="Arial Narrow" w:eastAsia="Times New Roman" w:hAnsi="Arial Narrow" w:cs="Times New Roman"/>
          <w:b/>
          <w:bCs/>
          <w:caps/>
          <w:szCs w:val="24"/>
        </w:rPr>
        <w:t xml:space="preserve">   </w:t>
      </w:r>
      <w:r w:rsidRPr="00CA0CE9">
        <w:rPr>
          <w:rFonts w:ascii="Arial Narrow" w:eastAsia="Times New Roman" w:hAnsi="Arial Narrow" w:cs="Times New Roman"/>
          <w:b/>
          <w:bCs/>
          <w:caps/>
          <w:szCs w:val="24"/>
          <w:u w:val="single"/>
        </w:rPr>
        <w:t>CALL CENTER RESPONSIBILITIES</w:t>
      </w:r>
      <w:bookmarkEnd w:id="121"/>
      <w:bookmarkEnd w:id="122"/>
      <w:bookmarkEnd w:id="123"/>
      <w:bookmarkEnd w:id="124"/>
      <w:bookmarkEnd w:id="125"/>
      <w:bookmarkEnd w:id="126"/>
    </w:p>
    <w:p w14:paraId="6F06E9A7" w14:textId="77777777" w:rsidR="00CA0CE9" w:rsidRPr="00CA0CE9" w:rsidRDefault="00CA0CE9" w:rsidP="00CA0CE9">
      <w:pPr>
        <w:spacing w:after="0" w:line="240" w:lineRule="auto"/>
        <w:jc w:val="both"/>
        <w:rPr>
          <w:rFonts w:ascii="Arial" w:eastAsia="Times New Roman" w:hAnsi="Arial" w:cs="Times New Roman"/>
          <w:szCs w:val="24"/>
        </w:rPr>
      </w:pPr>
    </w:p>
    <w:p w14:paraId="773E97A3"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The </w:t>
      </w:r>
      <w:r w:rsidRPr="00CA0CE9">
        <w:rPr>
          <w:rFonts w:ascii="Arial" w:eastAsia="Times New Roman" w:hAnsi="Arial" w:cs="Arial"/>
        </w:rPr>
        <w:t xml:space="preserve">Vendor {Contractor} </w:t>
      </w:r>
      <w:r w:rsidRPr="00CA0CE9">
        <w:rPr>
          <w:rFonts w:ascii="Arial" w:eastAsia="Times New Roman" w:hAnsi="Arial" w:cs="Times New Roman"/>
          <w:szCs w:val="24"/>
        </w:rPr>
        <w:t>shall:</w:t>
      </w:r>
    </w:p>
    <w:p w14:paraId="374C3EAD" w14:textId="77777777" w:rsidR="00CA0CE9" w:rsidRPr="00CA0CE9" w:rsidRDefault="00CA0CE9" w:rsidP="00CA0CE9">
      <w:pPr>
        <w:spacing w:after="0" w:line="240" w:lineRule="auto"/>
        <w:jc w:val="both"/>
        <w:rPr>
          <w:rFonts w:ascii="Arial" w:eastAsia="Times New Roman" w:hAnsi="Arial" w:cs="Times New Roman"/>
          <w:szCs w:val="24"/>
        </w:rPr>
      </w:pPr>
    </w:p>
    <w:p w14:paraId="030D536F" w14:textId="77777777" w:rsidR="00CA0CE9" w:rsidRPr="00CA0CE9" w:rsidRDefault="00CA0CE9" w:rsidP="001137E8">
      <w:pPr>
        <w:numPr>
          <w:ilvl w:val="0"/>
          <w:numId w:val="10"/>
        </w:numPr>
        <w:spacing w:after="0" w:line="240" w:lineRule="auto"/>
        <w:jc w:val="both"/>
        <w:rPr>
          <w:rFonts w:ascii="Arial" w:eastAsia="Times New Roman" w:hAnsi="Arial" w:cs="Arial"/>
        </w:rPr>
      </w:pPr>
      <w:r w:rsidRPr="00CA0CE9">
        <w:rPr>
          <w:rFonts w:ascii="Arial" w:eastAsia="Times New Roman" w:hAnsi="Arial" w:cs="Arial"/>
        </w:rPr>
        <w:t>Provide call center accessibility to all NJVM-H facilities client caseworkers 24 hours per day, seven (7) days per week, including holidays; and</w:t>
      </w:r>
    </w:p>
    <w:p w14:paraId="314681F9" w14:textId="77777777" w:rsidR="00CA0CE9" w:rsidRPr="00CA0CE9" w:rsidRDefault="00CA0CE9" w:rsidP="00CA0CE9">
      <w:pPr>
        <w:spacing w:after="0" w:line="240" w:lineRule="auto"/>
        <w:jc w:val="both"/>
        <w:rPr>
          <w:rFonts w:ascii="Arial" w:eastAsia="Times New Roman" w:hAnsi="Arial" w:cs="Arial"/>
        </w:rPr>
      </w:pPr>
    </w:p>
    <w:p w14:paraId="78F4ED38" w14:textId="77777777" w:rsidR="00CA0CE9" w:rsidRPr="00CA0CE9" w:rsidRDefault="00CA0CE9" w:rsidP="001137E8">
      <w:pPr>
        <w:numPr>
          <w:ilvl w:val="0"/>
          <w:numId w:val="10"/>
        </w:numPr>
        <w:spacing w:after="0" w:line="240" w:lineRule="auto"/>
        <w:jc w:val="both"/>
        <w:rPr>
          <w:rFonts w:ascii="Arial" w:eastAsia="Times New Roman" w:hAnsi="Arial" w:cs="Times New Roman"/>
          <w:szCs w:val="24"/>
        </w:rPr>
      </w:pPr>
      <w:r w:rsidRPr="00CA0CE9">
        <w:rPr>
          <w:rFonts w:ascii="Arial" w:eastAsia="Times New Roman" w:hAnsi="Arial" w:cs="Times New Roman"/>
          <w:szCs w:val="24"/>
        </w:rPr>
        <w:t>Confirm all appointments within 24 hours before scheduled pick up.</w:t>
      </w:r>
    </w:p>
    <w:p w14:paraId="673D844A"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3E08E9F8"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27" w:name="_Toc453590525"/>
      <w:bookmarkStart w:id="128" w:name="_Toc469661172"/>
      <w:bookmarkStart w:id="129" w:name="_Toc476570167"/>
      <w:bookmarkStart w:id="130" w:name="_Toc508807205"/>
      <w:bookmarkStart w:id="131" w:name="_Toc510010939"/>
      <w:bookmarkStart w:id="132" w:name="_Toc522806508"/>
      <w:r w:rsidRPr="00CA0CE9">
        <w:rPr>
          <w:rFonts w:ascii="Arial Narrow" w:eastAsia="Times New Roman" w:hAnsi="Arial Narrow" w:cs="Arial"/>
          <w:b/>
          <w:bCs/>
          <w:szCs w:val="26"/>
          <w:u w:val="single"/>
        </w:rPr>
        <w:t>3.5.1</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CALL CENTER REQUIRED STAFF</w:t>
      </w:r>
      <w:bookmarkEnd w:id="127"/>
      <w:bookmarkEnd w:id="128"/>
      <w:bookmarkEnd w:id="129"/>
      <w:bookmarkEnd w:id="130"/>
      <w:bookmarkEnd w:id="131"/>
      <w:bookmarkEnd w:id="132"/>
    </w:p>
    <w:p w14:paraId="770495D3"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05F4AB7A"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 xml:space="preserve">The Vendor {Contractor} shall assign a Call Center Project Manager to coordinate with the VMH Transport Coordinator to handle the overall day-to-day operations necessary for the provision of transportation services, reports, and maintenance of appropriate records and systems of accountability to be reported to the SCM. </w:t>
      </w:r>
    </w:p>
    <w:p w14:paraId="1663297C" w14:textId="77777777" w:rsidR="00CA0CE9" w:rsidRPr="00CA0CE9" w:rsidRDefault="00CA0CE9" w:rsidP="00CA0CE9">
      <w:pPr>
        <w:spacing w:after="0" w:line="240" w:lineRule="auto"/>
        <w:jc w:val="both"/>
        <w:rPr>
          <w:rFonts w:ascii="Arial" w:eastAsia="Times New Roman" w:hAnsi="Arial" w:cs="Arial"/>
        </w:rPr>
      </w:pPr>
    </w:p>
    <w:p w14:paraId="753B3C6E"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33" w:name="_Toc453590526"/>
      <w:bookmarkStart w:id="134" w:name="_Toc469661173"/>
      <w:bookmarkStart w:id="135" w:name="_Toc476570168"/>
      <w:bookmarkStart w:id="136" w:name="_Toc508807206"/>
      <w:bookmarkStart w:id="137" w:name="_Toc510010940"/>
      <w:bookmarkStart w:id="138" w:name="_Toc522806509"/>
      <w:r w:rsidRPr="00CA0CE9">
        <w:rPr>
          <w:rFonts w:ascii="Arial Narrow" w:eastAsia="Times New Roman" w:hAnsi="Arial Narrow" w:cs="Arial"/>
          <w:b/>
          <w:bCs/>
          <w:szCs w:val="26"/>
          <w:u w:val="single"/>
        </w:rPr>
        <w:t>3.5.2</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TRANSPORTATION SCHEDULING</w:t>
      </w:r>
      <w:bookmarkEnd w:id="133"/>
      <w:bookmarkEnd w:id="134"/>
      <w:bookmarkEnd w:id="135"/>
      <w:bookmarkEnd w:id="136"/>
      <w:bookmarkEnd w:id="137"/>
      <w:bookmarkEnd w:id="138"/>
    </w:p>
    <w:p w14:paraId="7C8A459D"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5F9D8966"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 xml:space="preserve">The Vendor’s {Contractor’s} Call Center Project Manager or designee shall schedule and dispatch residents’ transportation in such a manner to ensure that the average waiting time for pickup shall be at least </w:t>
      </w:r>
      <w:r>
        <w:rPr>
          <w:rFonts w:ascii="Arial" w:eastAsia="Times New Roman" w:hAnsi="Arial" w:cs="Arial"/>
        </w:rPr>
        <w:t>9</w:t>
      </w:r>
      <w:r w:rsidRPr="00CA0CE9">
        <w:rPr>
          <w:rFonts w:ascii="Arial" w:eastAsia="Times New Roman" w:hAnsi="Arial" w:cs="Arial"/>
        </w:rPr>
        <w:t xml:space="preserve">0% of the time within 15 minutes of the scheduled pickup time, measured on a weekly basis.  </w:t>
      </w:r>
    </w:p>
    <w:p w14:paraId="39AD0784" w14:textId="77777777" w:rsidR="00CA0CE9" w:rsidRPr="00CA0CE9" w:rsidRDefault="00CA0CE9" w:rsidP="00CA0CE9">
      <w:pPr>
        <w:spacing w:after="0" w:line="240" w:lineRule="auto"/>
        <w:jc w:val="both"/>
        <w:rPr>
          <w:rFonts w:ascii="Arial" w:eastAsia="Times New Roman" w:hAnsi="Arial" w:cs="Arial"/>
        </w:rPr>
      </w:pPr>
    </w:p>
    <w:p w14:paraId="3E06174A"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Failure to meet these service level wait times or percentage requirements may result in the Using Agency filing a complaint with the Contract Compliance and Audit Unit (CCAU), pursuant to Section 3.9 of this Bid Solicitation.</w:t>
      </w:r>
    </w:p>
    <w:p w14:paraId="0AB83E8A" w14:textId="77777777" w:rsidR="00CA0CE9" w:rsidRPr="00CA0CE9" w:rsidRDefault="00CA0CE9" w:rsidP="00CA0CE9">
      <w:pPr>
        <w:spacing w:after="0" w:line="240" w:lineRule="auto"/>
        <w:jc w:val="both"/>
        <w:rPr>
          <w:rFonts w:ascii="Arial" w:eastAsia="Times New Roman" w:hAnsi="Arial" w:cs="Arial"/>
        </w:rPr>
      </w:pPr>
    </w:p>
    <w:p w14:paraId="5943E0A4" w14:textId="77777777" w:rsidR="00CA0CE9" w:rsidRPr="00CA0CE9" w:rsidRDefault="00CA0CE9" w:rsidP="00CA0CE9">
      <w:pPr>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39" w:name="_Toc453590527"/>
      <w:bookmarkStart w:id="140" w:name="_Toc469661174"/>
      <w:bookmarkStart w:id="141" w:name="_Toc476570169"/>
      <w:bookmarkStart w:id="142" w:name="_Toc508807207"/>
      <w:bookmarkStart w:id="143" w:name="_Toc510010941"/>
      <w:bookmarkStart w:id="144" w:name="_Toc522806510"/>
      <w:r w:rsidRPr="00CA0CE9">
        <w:rPr>
          <w:rFonts w:ascii="Arial Narrow" w:eastAsia="Times New Roman" w:hAnsi="Arial Narrow" w:cs="Arial"/>
          <w:b/>
          <w:bCs/>
          <w:szCs w:val="26"/>
          <w:u w:val="single"/>
        </w:rPr>
        <w:t>3.5.3</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SCHEDULING METHOD</w:t>
      </w:r>
      <w:bookmarkEnd w:id="139"/>
      <w:bookmarkEnd w:id="140"/>
      <w:bookmarkEnd w:id="141"/>
      <w:bookmarkEnd w:id="142"/>
      <w:bookmarkEnd w:id="143"/>
      <w:bookmarkEnd w:id="144"/>
    </w:p>
    <w:p w14:paraId="1C0DC960"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57F31A87"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 xml:space="preserve">Upon authorization by the SCM, the Vendor {Contractor} shall use a scheduling methodology to schedule NJVM-H resident trips to ensure that trip assignment activities are performed efficiently. The scheduling method shall be capable of accommodating </w:t>
      </w:r>
      <w:proofErr w:type="gramStart"/>
      <w:r w:rsidRPr="00CA0CE9">
        <w:rPr>
          <w:rFonts w:ascii="Arial" w:eastAsia="Times New Roman" w:hAnsi="Arial" w:cs="Arial"/>
        </w:rPr>
        <w:t>advance reservations</w:t>
      </w:r>
      <w:proofErr w:type="gramEnd"/>
      <w:r w:rsidRPr="00CA0CE9">
        <w:rPr>
          <w:rFonts w:ascii="Arial" w:eastAsia="Times New Roman" w:hAnsi="Arial" w:cs="Arial"/>
        </w:rPr>
        <w:t xml:space="preserve">, and requests </w:t>
      </w:r>
      <w:r w:rsidRPr="00CA0CE9">
        <w:rPr>
          <w:rFonts w:ascii="Arial" w:eastAsia="Times New Roman" w:hAnsi="Arial" w:cs="Arial"/>
        </w:rPr>
        <w:lastRenderedPageBreak/>
        <w:t>for urgent transport. For example, a trip ticket should be signed both at the time of pickup, and the time of drop off.</w:t>
      </w:r>
    </w:p>
    <w:p w14:paraId="244D7ECB" w14:textId="77777777" w:rsidR="00CA0CE9" w:rsidRPr="00CA0CE9" w:rsidRDefault="00CA0CE9" w:rsidP="00CA0CE9">
      <w:pPr>
        <w:spacing w:after="0" w:line="240" w:lineRule="auto"/>
        <w:jc w:val="both"/>
        <w:rPr>
          <w:rFonts w:ascii="Arial" w:eastAsia="Times New Roman" w:hAnsi="Arial" w:cs="Arial"/>
        </w:rPr>
      </w:pPr>
    </w:p>
    <w:p w14:paraId="4C05EBBD" w14:textId="77777777" w:rsidR="00CA0CE9" w:rsidRPr="00CA0CE9" w:rsidRDefault="00CA0CE9" w:rsidP="00CA0CE9">
      <w:pPr>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145" w:name="_Toc453590528"/>
      <w:bookmarkStart w:id="146" w:name="_Toc469661175"/>
      <w:bookmarkStart w:id="147" w:name="_Toc476570170"/>
      <w:bookmarkStart w:id="148" w:name="_Toc508807208"/>
      <w:bookmarkStart w:id="149" w:name="_Toc510010942"/>
      <w:bookmarkStart w:id="150" w:name="_Toc522806511"/>
      <w:r w:rsidRPr="00CA0CE9">
        <w:rPr>
          <w:rFonts w:ascii="Arial Narrow" w:eastAsia="Times New Roman" w:hAnsi="Arial Narrow" w:cs="Times New Roman"/>
          <w:b/>
          <w:bCs/>
          <w:caps/>
          <w:szCs w:val="24"/>
          <w:u w:val="single"/>
        </w:rPr>
        <w:t>3.6</w:t>
      </w:r>
      <w:r w:rsidRPr="00CA0CE9">
        <w:rPr>
          <w:rFonts w:ascii="Arial Narrow" w:eastAsia="Times New Roman" w:hAnsi="Arial Narrow" w:cs="Times New Roman"/>
          <w:b/>
          <w:bCs/>
          <w:caps/>
          <w:szCs w:val="24"/>
        </w:rPr>
        <w:t xml:space="preserve">   </w:t>
      </w:r>
      <w:r w:rsidRPr="00CA0CE9">
        <w:rPr>
          <w:rFonts w:ascii="Arial Narrow" w:eastAsia="Times New Roman" w:hAnsi="Arial Narrow" w:cs="Times New Roman"/>
          <w:b/>
          <w:bCs/>
          <w:caps/>
          <w:szCs w:val="24"/>
          <w:u w:val="single"/>
        </w:rPr>
        <w:t>ESCORTS</w:t>
      </w:r>
      <w:bookmarkEnd w:id="145"/>
      <w:bookmarkEnd w:id="146"/>
      <w:bookmarkEnd w:id="147"/>
      <w:bookmarkEnd w:id="148"/>
      <w:bookmarkEnd w:id="149"/>
      <w:bookmarkEnd w:id="150"/>
    </w:p>
    <w:p w14:paraId="1A31A221"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7D25981D" w14:textId="71FBD7E0" w:rsidR="00CA0CE9" w:rsidRPr="00CA0CE9" w:rsidRDefault="00CA0CE9" w:rsidP="00CA0CE9">
      <w:pPr>
        <w:spacing w:after="0" w:line="240" w:lineRule="auto"/>
        <w:jc w:val="both"/>
        <w:rPr>
          <w:rFonts w:ascii="Arial" w:eastAsia="Times New Roman" w:hAnsi="Arial" w:cs="Arial"/>
          <w:color w:val="000000"/>
        </w:rPr>
      </w:pPr>
      <w:r w:rsidRPr="00CA0CE9">
        <w:rPr>
          <w:rFonts w:ascii="Arial" w:eastAsia="Times New Roman" w:hAnsi="Arial" w:cs="Arial"/>
          <w:color w:val="000000"/>
        </w:rPr>
        <w:t xml:space="preserve">The Escort(s) is someone who shall remain with the resident for monitoring purposes, and who also provides needed care services, as required.  The Escort can be the vehicle Driver, an MAVT, or an EMT, as applicable. Escorts shall accompany and remain with residents throughout their medical appointments, and until the resident’s return to the NJVM-H.  This includes, but is not limited to, residents with dementia and any other diseases that prohibit them from being left alone, and who also require one-on-one monitoring.  In these specific situations, at least one (1) Vendor’s {Contractor’s} employee </w:t>
      </w:r>
      <w:proofErr w:type="gramStart"/>
      <w:r w:rsidRPr="00CA0CE9">
        <w:rPr>
          <w:rFonts w:ascii="Arial" w:eastAsia="Times New Roman" w:hAnsi="Arial" w:cs="Arial"/>
          <w:color w:val="000000"/>
        </w:rPr>
        <w:t>must wait (actually be present) with the resident at all times</w:t>
      </w:r>
      <w:proofErr w:type="gramEnd"/>
      <w:r w:rsidRPr="00CA0CE9">
        <w:rPr>
          <w:rFonts w:ascii="Arial" w:eastAsia="Times New Roman" w:hAnsi="Arial" w:cs="Arial"/>
          <w:color w:val="000000"/>
        </w:rPr>
        <w:t xml:space="preserve"> from the time of departure from the NJVM</w:t>
      </w:r>
      <w:r w:rsidR="00442627">
        <w:rPr>
          <w:rFonts w:ascii="Arial" w:eastAsia="Times New Roman" w:hAnsi="Arial" w:cs="Arial"/>
          <w:color w:val="000000"/>
        </w:rPr>
        <w:t>-</w:t>
      </w:r>
      <w:r w:rsidR="00395E8F">
        <w:rPr>
          <w:rFonts w:ascii="Arial" w:eastAsia="Times New Roman" w:hAnsi="Arial" w:cs="Arial"/>
          <w:color w:val="000000"/>
        </w:rPr>
        <w:t>H</w:t>
      </w:r>
      <w:r w:rsidRPr="00CA0CE9">
        <w:rPr>
          <w:rFonts w:ascii="Arial" w:eastAsia="Times New Roman" w:hAnsi="Arial" w:cs="Arial"/>
          <w:color w:val="000000"/>
        </w:rPr>
        <w:t xml:space="preserve"> until return to said facility.  In the cases of residents requiring hemodialysis or emergency department transfers, the Vendor’s {Contractor’s} staff shall only remain with the patient from the time of pickup until the time the patient is delivered to the next care giver at the intended destination.</w:t>
      </w:r>
    </w:p>
    <w:p w14:paraId="26497F5B" w14:textId="77777777" w:rsidR="00CA0CE9" w:rsidRPr="00CA0CE9" w:rsidRDefault="00CA0CE9" w:rsidP="00CA0CE9">
      <w:pPr>
        <w:spacing w:after="0" w:line="240" w:lineRule="auto"/>
        <w:jc w:val="both"/>
        <w:rPr>
          <w:rFonts w:ascii="Arial" w:eastAsia="Times New Roman" w:hAnsi="Arial" w:cs="Arial"/>
          <w:color w:val="000000"/>
        </w:rPr>
      </w:pPr>
    </w:p>
    <w:p w14:paraId="6CA79268" w14:textId="77777777" w:rsidR="00CA0CE9" w:rsidRPr="00CA0CE9" w:rsidRDefault="00CA0CE9" w:rsidP="00CA0CE9">
      <w:pPr>
        <w:spacing w:after="0" w:line="240" w:lineRule="auto"/>
        <w:jc w:val="both"/>
        <w:rPr>
          <w:rFonts w:ascii="Arial" w:eastAsia="Times New Roman" w:hAnsi="Arial" w:cs="Arial"/>
          <w:color w:val="000000"/>
        </w:rPr>
      </w:pPr>
      <w:r w:rsidRPr="00CA0CE9">
        <w:rPr>
          <w:rFonts w:ascii="Arial" w:eastAsia="Times New Roman" w:hAnsi="Arial" w:cs="Arial"/>
          <w:color w:val="000000"/>
        </w:rPr>
        <w:t>As determined by the NJVM-H, a Certified Nursing Assistant (CNA) provided by the facility, or a family member or aide, may accompany a resident on the transportation vehicle and remain with the resident until return to the facility. Accordingly, the CNA, family member or aide will fulfill the role of escort in that he/she will remain with the resident for the full duration of the appointment, and during the required travel time to and from the NJVM-H.</w:t>
      </w:r>
    </w:p>
    <w:p w14:paraId="73A8A381" w14:textId="77777777" w:rsidR="00CA0CE9" w:rsidRPr="00CA0CE9" w:rsidRDefault="00CA0CE9" w:rsidP="00CA0CE9">
      <w:pPr>
        <w:spacing w:after="0" w:line="240" w:lineRule="auto"/>
        <w:jc w:val="both"/>
        <w:rPr>
          <w:rFonts w:ascii="Arial" w:eastAsia="Times New Roman" w:hAnsi="Arial" w:cs="Arial"/>
          <w:color w:val="000000"/>
        </w:rPr>
      </w:pPr>
    </w:p>
    <w:p w14:paraId="2795724B" w14:textId="77777777" w:rsidR="00CA0CE9" w:rsidRPr="00CA0CE9" w:rsidRDefault="00CA0CE9" w:rsidP="00CA0CE9">
      <w:pPr>
        <w:spacing w:after="0" w:line="240" w:lineRule="auto"/>
        <w:jc w:val="both"/>
        <w:rPr>
          <w:rFonts w:ascii="Arial" w:eastAsia="Times New Roman" w:hAnsi="Arial" w:cs="Arial"/>
          <w:color w:val="000000"/>
        </w:rPr>
      </w:pPr>
      <w:r w:rsidRPr="00CA0CE9">
        <w:rPr>
          <w:rFonts w:ascii="Arial" w:eastAsia="Times New Roman" w:hAnsi="Arial" w:cs="Arial"/>
          <w:b/>
          <w:color w:val="000000"/>
        </w:rPr>
        <w:t xml:space="preserve">Note:  </w:t>
      </w:r>
      <w:r w:rsidRPr="00CA0CE9">
        <w:rPr>
          <w:rFonts w:ascii="Arial" w:eastAsia="Times New Roman" w:hAnsi="Arial" w:cs="Arial"/>
          <w:color w:val="000000"/>
        </w:rPr>
        <w:t xml:space="preserve">The </w:t>
      </w:r>
      <w:r w:rsidRPr="00CA0CE9">
        <w:rPr>
          <w:rFonts w:ascii="Arial" w:eastAsia="Times New Roman" w:hAnsi="Arial" w:cs="Arial"/>
        </w:rPr>
        <w:t xml:space="preserve">Vendor {Contractor} </w:t>
      </w:r>
      <w:r w:rsidRPr="00CA0CE9">
        <w:rPr>
          <w:rFonts w:ascii="Arial" w:eastAsia="Times New Roman" w:hAnsi="Arial" w:cs="Arial"/>
          <w:color w:val="000000"/>
        </w:rPr>
        <w:t>shall bill the Using Agency at the Escort rate for the time its staff spends accompanying residents as Escorts on their medical appointments.</w:t>
      </w:r>
    </w:p>
    <w:p w14:paraId="2B4E666A" w14:textId="77777777" w:rsidR="00CA0CE9" w:rsidRPr="00CA0CE9" w:rsidRDefault="00CA0CE9" w:rsidP="00CA0CE9">
      <w:pPr>
        <w:keepNext/>
        <w:spacing w:after="0" w:line="240" w:lineRule="auto"/>
        <w:jc w:val="both"/>
        <w:rPr>
          <w:rFonts w:ascii="Arial" w:eastAsia="Times New Roman" w:hAnsi="Arial" w:cs="Arial"/>
        </w:rPr>
      </w:pPr>
    </w:p>
    <w:p w14:paraId="79BBA8B3"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caps/>
          <w:szCs w:val="24"/>
          <w:u w:val="single"/>
        </w:rPr>
      </w:pPr>
      <w:bookmarkStart w:id="151" w:name="_Toc453590529"/>
      <w:bookmarkStart w:id="152" w:name="_Toc469661176"/>
      <w:bookmarkStart w:id="153" w:name="_Toc476570171"/>
      <w:bookmarkStart w:id="154" w:name="_Toc508807209"/>
      <w:bookmarkStart w:id="155" w:name="_Toc510010943"/>
      <w:bookmarkStart w:id="156" w:name="_Toc522806512"/>
      <w:r w:rsidRPr="00CA0CE9">
        <w:rPr>
          <w:rFonts w:ascii="Arial Narrow" w:eastAsia="Times New Roman" w:hAnsi="Arial Narrow" w:cs="Arial"/>
          <w:b/>
          <w:bCs/>
          <w:u w:val="single"/>
        </w:rPr>
        <w:t>3.7</w:t>
      </w:r>
      <w:r w:rsidRPr="00CA0CE9">
        <w:rPr>
          <w:rFonts w:ascii="Arial Narrow" w:eastAsia="Times New Roman" w:hAnsi="Arial Narrow" w:cs="Arial"/>
          <w:b/>
          <w:bCs/>
        </w:rPr>
        <w:t xml:space="preserve">    </w:t>
      </w:r>
      <w:r w:rsidRPr="00CA0CE9">
        <w:rPr>
          <w:rFonts w:ascii="Arial Narrow" w:eastAsia="Times New Roman" w:hAnsi="Arial Narrow" w:cs="Arial"/>
          <w:b/>
          <w:bCs/>
          <w:u w:val="single"/>
        </w:rPr>
        <w:t>VENDOR {</w:t>
      </w:r>
      <w:proofErr w:type="gramStart"/>
      <w:r w:rsidRPr="00CA0CE9">
        <w:rPr>
          <w:rFonts w:ascii="Arial Narrow" w:eastAsia="Times New Roman" w:hAnsi="Arial Narrow" w:cs="Arial"/>
          <w:b/>
          <w:bCs/>
          <w:u w:val="single"/>
        </w:rPr>
        <w:t xml:space="preserve">CONTRACTOR} </w:t>
      </w:r>
      <w:r w:rsidRPr="00CA0CE9">
        <w:rPr>
          <w:rFonts w:ascii="Arial Narrow" w:eastAsia="Times New Roman" w:hAnsi="Arial Narrow" w:cs="Times New Roman"/>
          <w:b/>
          <w:bCs/>
          <w:szCs w:val="24"/>
          <w:u w:val="single"/>
        </w:rPr>
        <w:t xml:space="preserve"> REQUIREMENTS</w:t>
      </w:r>
      <w:bookmarkEnd w:id="151"/>
      <w:bookmarkEnd w:id="152"/>
      <w:bookmarkEnd w:id="153"/>
      <w:bookmarkEnd w:id="154"/>
      <w:bookmarkEnd w:id="155"/>
      <w:bookmarkEnd w:id="156"/>
      <w:proofErr w:type="gramEnd"/>
    </w:p>
    <w:p w14:paraId="2F43E413"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5A9168EB"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57" w:name="_Toc508807210"/>
      <w:bookmarkStart w:id="158" w:name="_Toc510010944"/>
      <w:bookmarkStart w:id="159" w:name="_Toc522806513"/>
      <w:r w:rsidRPr="00CA0CE9">
        <w:rPr>
          <w:rFonts w:ascii="Arial Narrow" w:eastAsia="Times New Roman" w:hAnsi="Arial Narrow" w:cs="Arial"/>
          <w:b/>
          <w:bCs/>
          <w:szCs w:val="26"/>
          <w:u w:val="single"/>
        </w:rPr>
        <w:t>3.7.1</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PERSONNEL REQUIREMENTS</w:t>
      </w:r>
      <w:bookmarkEnd w:id="157"/>
      <w:bookmarkEnd w:id="158"/>
      <w:bookmarkEnd w:id="159"/>
    </w:p>
    <w:p w14:paraId="1772EC2B" w14:textId="77777777" w:rsidR="00CA0CE9" w:rsidRPr="00CA0CE9" w:rsidRDefault="00CA0CE9" w:rsidP="00CA0CE9">
      <w:pPr>
        <w:keepNext/>
        <w:spacing w:after="0" w:line="240" w:lineRule="auto"/>
        <w:jc w:val="both"/>
        <w:rPr>
          <w:rFonts w:ascii="Arial" w:eastAsia="Times New Roman" w:hAnsi="Arial" w:cs="Times New Roman"/>
          <w:szCs w:val="24"/>
        </w:rPr>
      </w:pPr>
    </w:p>
    <w:p w14:paraId="2EDAFD92" w14:textId="77777777" w:rsidR="00CA0CE9" w:rsidRPr="00CA0CE9" w:rsidRDefault="00CA0CE9" w:rsidP="00CA0CE9">
      <w:pPr>
        <w:keepNext/>
        <w:numPr>
          <w:ilvl w:val="3"/>
          <w:numId w:val="0"/>
        </w:numPr>
        <w:spacing w:after="0" w:line="240" w:lineRule="auto"/>
        <w:ind w:left="720" w:hanging="720"/>
        <w:jc w:val="both"/>
        <w:outlineLvl w:val="3"/>
        <w:rPr>
          <w:rFonts w:ascii="Arial Narrow" w:eastAsia="Times New Roman" w:hAnsi="Arial Narrow" w:cs="Times New Roman"/>
          <w:b/>
          <w:bCs/>
          <w:szCs w:val="28"/>
          <w:u w:val="single"/>
        </w:rPr>
      </w:pPr>
      <w:r w:rsidRPr="00CA0CE9">
        <w:rPr>
          <w:rFonts w:ascii="Arial Narrow" w:eastAsia="Times New Roman" w:hAnsi="Arial Narrow" w:cs="Times New Roman"/>
          <w:b/>
          <w:bCs/>
          <w:szCs w:val="28"/>
          <w:u w:val="single"/>
        </w:rPr>
        <w:t>3.7.1.1</w:t>
      </w:r>
      <w:r w:rsidRPr="00CA0CE9">
        <w:rPr>
          <w:rFonts w:ascii="Arial Narrow" w:eastAsia="Times New Roman" w:hAnsi="Arial Narrow" w:cs="Times New Roman"/>
          <w:b/>
          <w:bCs/>
          <w:szCs w:val="28"/>
        </w:rPr>
        <w:t xml:space="preserve">   </w:t>
      </w:r>
      <w:r w:rsidRPr="00CA0CE9">
        <w:rPr>
          <w:rFonts w:ascii="Arial Narrow" w:eastAsia="Times New Roman" w:hAnsi="Arial Narrow" w:cs="Times New Roman"/>
          <w:b/>
          <w:bCs/>
          <w:szCs w:val="28"/>
          <w:u w:val="single"/>
        </w:rPr>
        <w:t>TIMELINESS</w:t>
      </w:r>
    </w:p>
    <w:p w14:paraId="223E9C9D" w14:textId="77777777" w:rsidR="00CA0CE9" w:rsidRPr="00CA0CE9" w:rsidRDefault="00CA0CE9" w:rsidP="00CA0CE9">
      <w:pPr>
        <w:keepNext/>
        <w:numPr>
          <w:ilvl w:val="3"/>
          <w:numId w:val="0"/>
        </w:numPr>
        <w:spacing w:after="0" w:line="240" w:lineRule="auto"/>
        <w:ind w:left="720" w:hanging="720"/>
        <w:jc w:val="both"/>
        <w:outlineLvl w:val="3"/>
        <w:rPr>
          <w:rFonts w:ascii="Arial Narrow" w:eastAsia="Times New Roman" w:hAnsi="Arial Narrow" w:cs="Times New Roman"/>
          <w:b/>
          <w:bCs/>
          <w:caps/>
          <w:szCs w:val="28"/>
          <w:u w:val="single"/>
        </w:rPr>
      </w:pPr>
    </w:p>
    <w:p w14:paraId="570AECF4"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The Vendor {Contractor} shall ensure that all transport personnel shall report to the resident area at the prescribed time for pickup. Appointment times do not allow for tardiness. Any excessive tardiness, as determined by the requirements set forth in Section 3.5.2 of this Bid Solicitation, shall be grounds for a complaint filed with the Contract Compliance and Audit Unit, Division of Purchase and Property and subject to administrative action.</w:t>
      </w:r>
    </w:p>
    <w:p w14:paraId="59313623" w14:textId="77777777" w:rsidR="00CA0CE9" w:rsidRPr="00CA0CE9" w:rsidRDefault="00CA0CE9" w:rsidP="00CA0CE9">
      <w:pPr>
        <w:spacing w:after="0" w:line="240" w:lineRule="auto"/>
        <w:jc w:val="both"/>
        <w:rPr>
          <w:rFonts w:ascii="Arial" w:eastAsia="Times New Roman" w:hAnsi="Arial" w:cs="Arial"/>
        </w:rPr>
      </w:pPr>
    </w:p>
    <w:p w14:paraId="4FF6D353" w14:textId="77777777" w:rsidR="00CA0CE9" w:rsidRPr="00CA0CE9" w:rsidRDefault="00CA0CE9" w:rsidP="00CA0CE9">
      <w:pPr>
        <w:keepNext/>
        <w:numPr>
          <w:ilvl w:val="3"/>
          <w:numId w:val="0"/>
        </w:numPr>
        <w:spacing w:after="0" w:line="240" w:lineRule="auto"/>
        <w:ind w:left="720" w:hanging="720"/>
        <w:jc w:val="both"/>
        <w:outlineLvl w:val="3"/>
        <w:rPr>
          <w:rFonts w:ascii="Arial Narrow" w:eastAsia="Times New Roman" w:hAnsi="Arial Narrow" w:cs="Times New Roman"/>
          <w:b/>
          <w:bCs/>
          <w:caps/>
          <w:szCs w:val="28"/>
          <w:u w:val="single"/>
        </w:rPr>
      </w:pPr>
      <w:r w:rsidRPr="00CA0CE9">
        <w:rPr>
          <w:rFonts w:ascii="Arial Narrow" w:eastAsia="Times New Roman" w:hAnsi="Arial Narrow" w:cs="Times New Roman"/>
          <w:b/>
          <w:bCs/>
          <w:szCs w:val="28"/>
          <w:u w:val="single"/>
        </w:rPr>
        <w:t>3.7.1.2</w:t>
      </w:r>
      <w:r w:rsidRPr="00CA0CE9">
        <w:rPr>
          <w:rFonts w:ascii="Arial Narrow" w:eastAsia="Times New Roman" w:hAnsi="Arial Narrow" w:cs="Times New Roman"/>
          <w:b/>
          <w:bCs/>
          <w:szCs w:val="28"/>
        </w:rPr>
        <w:t xml:space="preserve">   </w:t>
      </w:r>
      <w:r w:rsidRPr="00CA0CE9">
        <w:rPr>
          <w:rFonts w:ascii="Arial Narrow" w:eastAsia="Times New Roman" w:hAnsi="Arial Narrow" w:cs="Times New Roman"/>
          <w:b/>
          <w:bCs/>
          <w:szCs w:val="28"/>
          <w:u w:val="single"/>
        </w:rPr>
        <w:t>CRIMINAL BACKGROUND CHECK</w:t>
      </w:r>
    </w:p>
    <w:p w14:paraId="4B160599" w14:textId="77777777" w:rsidR="00CA0CE9" w:rsidRPr="00CA0CE9" w:rsidRDefault="00CA0CE9" w:rsidP="00CA0CE9">
      <w:pPr>
        <w:keepNext/>
        <w:spacing w:after="0" w:line="240" w:lineRule="auto"/>
        <w:jc w:val="both"/>
        <w:rPr>
          <w:rFonts w:ascii="Arial" w:eastAsia="Times New Roman" w:hAnsi="Arial" w:cs="Times New Roman"/>
          <w:szCs w:val="24"/>
        </w:rPr>
      </w:pPr>
    </w:p>
    <w:p w14:paraId="26E18E62"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Pursuant to </w:t>
      </w:r>
      <w:r w:rsidRPr="00CA0CE9">
        <w:rPr>
          <w:rFonts w:ascii="Arial" w:eastAsia="Times New Roman" w:hAnsi="Arial" w:cs="Arial"/>
          <w:u w:val="single"/>
        </w:rPr>
        <w:t>N.J.A.C.</w:t>
      </w:r>
      <w:r w:rsidRPr="00CA0CE9">
        <w:rPr>
          <w:rFonts w:ascii="Arial" w:eastAsia="Times New Roman" w:hAnsi="Arial" w:cs="Arial"/>
        </w:rPr>
        <w:t xml:space="preserve"> 13:59-1 </w:t>
      </w:r>
      <w:r w:rsidRPr="00CA0CE9">
        <w:rPr>
          <w:rFonts w:ascii="Arial" w:eastAsia="Times New Roman" w:hAnsi="Arial" w:cs="Arial"/>
          <w:i/>
          <w:u w:val="single"/>
        </w:rPr>
        <w:t>et.</w:t>
      </w:r>
      <w:r w:rsidRPr="00CA0CE9">
        <w:rPr>
          <w:rFonts w:ascii="Arial" w:eastAsia="Times New Roman" w:hAnsi="Arial" w:cs="Arial"/>
          <w:i/>
        </w:rPr>
        <w:t xml:space="preserve"> </w:t>
      </w:r>
      <w:r w:rsidRPr="00CA0CE9">
        <w:rPr>
          <w:rFonts w:ascii="Arial" w:eastAsia="Times New Roman" w:hAnsi="Arial" w:cs="Arial"/>
          <w:i/>
          <w:u w:val="single"/>
        </w:rPr>
        <w:t>seq.</w:t>
      </w:r>
      <w:r w:rsidRPr="00CA0CE9">
        <w:rPr>
          <w:rFonts w:ascii="Arial" w:eastAsia="Times New Roman" w:hAnsi="Arial" w:cs="Arial"/>
        </w:rPr>
        <w:t xml:space="preserve">, as a condition of employment at any State facility and for purposes of determining a person’s qualifications for employment, the Vendor {Contractor} shall undertake a criminal history record background check for all its employees assigned to work at the State facilities.  The Vendor {Contractor} shall bear the cost of the criminal history record background check.  The Vendor {Contractor} shall be responsible for ensuring that employees are legally authorized to maintain employment in the United States for the duration of the Blanket </w:t>
      </w:r>
      <w:proofErr w:type="gramStart"/>
      <w:r w:rsidRPr="00CA0CE9">
        <w:rPr>
          <w:rFonts w:ascii="Arial" w:eastAsia="Times New Roman" w:hAnsi="Arial" w:cs="Arial"/>
        </w:rPr>
        <w:t>P.O..</w:t>
      </w:r>
      <w:proofErr w:type="gramEnd"/>
    </w:p>
    <w:p w14:paraId="36200A3D" w14:textId="77777777" w:rsidR="00CA0CE9" w:rsidRPr="00CA0CE9" w:rsidRDefault="00CA0CE9" w:rsidP="00CA0CE9">
      <w:pPr>
        <w:keepNext/>
        <w:spacing w:after="0" w:line="240" w:lineRule="auto"/>
        <w:jc w:val="both"/>
        <w:rPr>
          <w:rFonts w:ascii="Arial" w:eastAsia="Times New Roman" w:hAnsi="Arial" w:cs="Times New Roman"/>
          <w:szCs w:val="24"/>
        </w:rPr>
      </w:pPr>
    </w:p>
    <w:p w14:paraId="06358853"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The results of the criminal history background check shall be made available to the SCM prior to the employee’s commencement of work under this Blanket P.O. Performance of such background checks with immigration law compliance shall be subject to periodic audits by State Auditors.  If </w:t>
      </w:r>
      <w:r w:rsidRPr="00CA0CE9">
        <w:rPr>
          <w:rFonts w:ascii="Arial" w:eastAsia="Times New Roman" w:hAnsi="Arial" w:cs="Times New Roman"/>
          <w:szCs w:val="24"/>
        </w:rPr>
        <w:lastRenderedPageBreak/>
        <w:t xml:space="preserve">the </w:t>
      </w:r>
      <w:r w:rsidRPr="00CA0CE9">
        <w:rPr>
          <w:rFonts w:ascii="Arial" w:eastAsia="Times New Roman" w:hAnsi="Arial" w:cs="Arial"/>
        </w:rPr>
        <w:t xml:space="preserve">Vendor {Contractor} </w:t>
      </w:r>
      <w:r w:rsidRPr="00CA0CE9">
        <w:rPr>
          <w:rFonts w:ascii="Arial" w:eastAsia="Times New Roman" w:hAnsi="Arial" w:cs="Times New Roman"/>
          <w:szCs w:val="24"/>
        </w:rPr>
        <w:t>has had a State Police background, criminal and fingerprinting check performed for an employee that satisfies the exact criteria specified above, the SCM may accept the results of the criminal history background check, provided that the check was performed during the Blanket P.O. period or no earlier than six (6) months prior to the Blanket P.O. start date.</w:t>
      </w:r>
    </w:p>
    <w:p w14:paraId="4EBB9A8A" w14:textId="77777777" w:rsidR="00CA0CE9" w:rsidRPr="00CA0CE9" w:rsidRDefault="00CA0CE9" w:rsidP="00CA0CE9">
      <w:pPr>
        <w:keepNext/>
        <w:spacing w:after="0" w:line="240" w:lineRule="auto"/>
        <w:ind w:hanging="90"/>
        <w:jc w:val="both"/>
        <w:rPr>
          <w:rFonts w:ascii="Arial" w:eastAsia="Times New Roman" w:hAnsi="Arial" w:cs="Times New Roman"/>
          <w:szCs w:val="24"/>
        </w:rPr>
      </w:pPr>
    </w:p>
    <w:p w14:paraId="0E24776D" w14:textId="77777777" w:rsidR="00CA0CE9" w:rsidRPr="00CA0CE9" w:rsidRDefault="00CA0CE9" w:rsidP="00CA0CE9">
      <w:pPr>
        <w:numPr>
          <w:ilvl w:val="3"/>
          <w:numId w:val="0"/>
        </w:numPr>
        <w:spacing w:after="0" w:line="240" w:lineRule="auto"/>
        <w:ind w:left="720" w:hanging="720"/>
        <w:jc w:val="both"/>
        <w:outlineLvl w:val="3"/>
        <w:rPr>
          <w:rFonts w:ascii="Arial Narrow" w:eastAsia="Times New Roman" w:hAnsi="Arial Narrow" w:cs="Times New Roman"/>
          <w:b/>
          <w:bCs/>
          <w:caps/>
          <w:szCs w:val="28"/>
          <w:u w:val="single"/>
        </w:rPr>
      </w:pPr>
      <w:r w:rsidRPr="00CA0CE9">
        <w:rPr>
          <w:rFonts w:ascii="Arial Narrow" w:eastAsia="Times New Roman" w:hAnsi="Arial Narrow" w:cs="Times New Roman"/>
          <w:b/>
          <w:bCs/>
          <w:caps/>
          <w:szCs w:val="28"/>
          <w:u w:val="single"/>
        </w:rPr>
        <w:t>3.7.1.3</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CRIMINAL HISTORY RECORD</w:t>
      </w:r>
    </w:p>
    <w:p w14:paraId="28065B87"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16F21619" w14:textId="77777777" w:rsidR="00CA0CE9" w:rsidRPr="00CA0CE9" w:rsidRDefault="00CA0CE9" w:rsidP="00CA0CE9">
      <w:pPr>
        <w:spacing w:after="0" w:line="240" w:lineRule="auto"/>
        <w:jc w:val="both"/>
        <w:rPr>
          <w:rFonts w:ascii="Arial" w:eastAsia="Times New Roman" w:hAnsi="Arial" w:cs="Arial"/>
        </w:rPr>
      </w:pPr>
      <w:proofErr w:type="gramStart"/>
      <w:r w:rsidRPr="00CA0CE9">
        <w:rPr>
          <w:rFonts w:ascii="Arial" w:eastAsia="Times New Roman" w:hAnsi="Arial" w:cs="Arial"/>
        </w:rPr>
        <w:t>The  Vendor</w:t>
      </w:r>
      <w:proofErr w:type="gramEnd"/>
      <w:r w:rsidRPr="00CA0CE9">
        <w:rPr>
          <w:rFonts w:ascii="Arial" w:eastAsia="Times New Roman" w:hAnsi="Arial" w:cs="Arial"/>
        </w:rPr>
        <w:t xml:space="preserve"> {Contractor} shall  follow  all  instructions  for  obtaining  a  criminal  history  record background check at  www.njsp.org/about/serv_chrc.html.  The Vendor {</w:t>
      </w:r>
      <w:proofErr w:type="gramStart"/>
      <w:r w:rsidRPr="00CA0CE9">
        <w:rPr>
          <w:rFonts w:ascii="Arial" w:eastAsia="Times New Roman" w:hAnsi="Arial" w:cs="Arial"/>
        </w:rPr>
        <w:t>Contractor}  shall</w:t>
      </w:r>
      <w:proofErr w:type="gramEnd"/>
      <w:r w:rsidRPr="00CA0CE9">
        <w:rPr>
          <w:rFonts w:ascii="Arial" w:eastAsia="Times New Roman" w:hAnsi="Arial" w:cs="Arial"/>
        </w:rPr>
        <w:t xml:space="preserve"> not permit any newly hired, rehired, or transferred employee to work in any State facility until the results of the criminal history record background check have been reviewed and cleared by the Contractor.</w:t>
      </w:r>
    </w:p>
    <w:p w14:paraId="60467E91" w14:textId="77777777" w:rsidR="00CA0CE9" w:rsidRPr="00CA0CE9" w:rsidRDefault="00CA0CE9" w:rsidP="00CA0CE9">
      <w:pPr>
        <w:spacing w:after="0" w:line="240" w:lineRule="auto"/>
        <w:jc w:val="both"/>
        <w:rPr>
          <w:rFonts w:ascii="Arial" w:eastAsia="Times New Roman" w:hAnsi="Arial" w:cs="Arial"/>
        </w:rPr>
      </w:pPr>
    </w:p>
    <w:p w14:paraId="0B727771" w14:textId="77777777" w:rsidR="00CA0CE9" w:rsidRPr="00CA0CE9" w:rsidRDefault="00CA0CE9" w:rsidP="00CA0CE9">
      <w:pPr>
        <w:keepNext/>
        <w:numPr>
          <w:ilvl w:val="3"/>
          <w:numId w:val="0"/>
        </w:numPr>
        <w:spacing w:after="0" w:line="240" w:lineRule="auto"/>
        <w:ind w:left="720" w:hanging="720"/>
        <w:jc w:val="both"/>
        <w:outlineLvl w:val="3"/>
        <w:rPr>
          <w:rFonts w:ascii="Arial Narrow" w:eastAsia="Times New Roman" w:hAnsi="Arial Narrow" w:cs="Times New Roman"/>
          <w:b/>
          <w:bCs/>
          <w:caps/>
          <w:szCs w:val="28"/>
          <w:u w:val="single"/>
        </w:rPr>
      </w:pPr>
      <w:r w:rsidRPr="00CA0CE9">
        <w:rPr>
          <w:rFonts w:ascii="Arial Narrow" w:eastAsia="Times New Roman" w:hAnsi="Arial Narrow" w:cs="Times New Roman"/>
          <w:b/>
          <w:bCs/>
          <w:caps/>
          <w:szCs w:val="28"/>
          <w:u w:val="single"/>
        </w:rPr>
        <w:t>3.7.1.4</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HEALTH AND DRUG SCREENINGS</w:t>
      </w:r>
    </w:p>
    <w:p w14:paraId="415CD9B5"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2218BC50" w14:textId="77777777" w:rsidR="00CA0CE9" w:rsidRPr="00CA0CE9" w:rsidRDefault="00CA0CE9" w:rsidP="00CA0CE9">
      <w:pPr>
        <w:keepNext/>
        <w:tabs>
          <w:tab w:val="left" w:pos="0"/>
        </w:tabs>
        <w:overflowPunct w:val="0"/>
        <w:autoSpaceDE w:val="0"/>
        <w:autoSpaceDN w:val="0"/>
        <w:adjustRightInd w:val="0"/>
        <w:spacing w:after="0" w:line="240" w:lineRule="auto"/>
        <w:jc w:val="both"/>
        <w:rPr>
          <w:rFonts w:ascii="Arial" w:eastAsia="Times New Roman" w:hAnsi="Arial" w:cs="Arial"/>
        </w:rPr>
      </w:pPr>
      <w:r w:rsidRPr="00CA0CE9">
        <w:rPr>
          <w:rFonts w:ascii="Arial" w:eastAsia="Times New Roman" w:hAnsi="Arial" w:cs="Arial"/>
        </w:rPr>
        <w:t>At the Vendor’s {Contractor’s} expense, the Vendor {</w:t>
      </w:r>
      <w:proofErr w:type="gramStart"/>
      <w:r w:rsidRPr="00CA0CE9">
        <w:rPr>
          <w:rFonts w:ascii="Arial" w:eastAsia="Times New Roman" w:hAnsi="Arial" w:cs="Arial"/>
        </w:rPr>
        <w:t>Contractor}  must</w:t>
      </w:r>
      <w:proofErr w:type="gramEnd"/>
      <w:r w:rsidRPr="00CA0CE9">
        <w:rPr>
          <w:rFonts w:ascii="Arial" w:eastAsia="Times New Roman" w:hAnsi="Arial" w:cs="Arial"/>
        </w:rPr>
        <w:t xml:space="preserve"> conduct a five-panel drug screening for each employee providing services prior to being assigned to work under this Blanket P.O. The test must include searches for Tetrahydrocannabinol (THC); Opiates (including Opium, Codeine, Morphine, Demerol, Darvon, Percocet, Percodan, Fentanyl, and Heroin); Cocaine; Phencyclidine (PCP); and various Amphetamines (including Methamphetamines Methylenedioxymethamphetamine (MDMA), 3,4-Methylenedioxy-N-Ethylamphetamine (MDEA), and Methylenedioxyamphetamine (MDA).</w:t>
      </w:r>
    </w:p>
    <w:p w14:paraId="29FD0E73" w14:textId="77777777" w:rsidR="00CA0CE9" w:rsidRPr="00CA0CE9" w:rsidRDefault="00CA0CE9" w:rsidP="00CA0CE9">
      <w:pPr>
        <w:keepNext/>
        <w:tabs>
          <w:tab w:val="left" w:pos="0"/>
        </w:tabs>
        <w:overflowPunct w:val="0"/>
        <w:autoSpaceDE w:val="0"/>
        <w:autoSpaceDN w:val="0"/>
        <w:adjustRightInd w:val="0"/>
        <w:spacing w:after="0" w:line="240" w:lineRule="auto"/>
        <w:jc w:val="both"/>
        <w:rPr>
          <w:rFonts w:ascii="Arial" w:eastAsia="Times New Roman" w:hAnsi="Arial" w:cs="Arial"/>
        </w:rPr>
      </w:pPr>
    </w:p>
    <w:p w14:paraId="6C200CE5" w14:textId="77777777" w:rsidR="00CA0CE9" w:rsidRPr="00CA0CE9" w:rsidRDefault="00CA0CE9" w:rsidP="00CA0CE9">
      <w:pPr>
        <w:spacing w:after="0" w:line="240" w:lineRule="auto"/>
        <w:jc w:val="both"/>
        <w:rPr>
          <w:rFonts w:ascii="Arial" w:eastAsia="Times New Roman" w:hAnsi="Arial" w:cs="Times New Roman"/>
        </w:rPr>
      </w:pPr>
      <w:r w:rsidRPr="00CA0CE9">
        <w:rPr>
          <w:rFonts w:ascii="Arial" w:eastAsia="Times New Roman" w:hAnsi="Arial" w:cs="Arial"/>
        </w:rPr>
        <w:t>Upon request, proof of screenings shall be provided to the SCM within one (1) business day of the request.  Additionally, at the Vendor’s {Contractor’s} expense, proof of Tuberculosis (TB) testing and a report of the health status of the employee must be submitted to the NJDMAVA Employee Health Care Officer prior to Vendor {</w:t>
      </w:r>
      <w:proofErr w:type="gramStart"/>
      <w:r w:rsidRPr="00CA0CE9">
        <w:rPr>
          <w:rFonts w:ascii="Arial" w:eastAsia="Times New Roman" w:hAnsi="Arial" w:cs="Arial"/>
        </w:rPr>
        <w:t>Contractor}  employees</w:t>
      </w:r>
      <w:proofErr w:type="gramEnd"/>
      <w:r w:rsidRPr="00CA0CE9">
        <w:rPr>
          <w:rFonts w:ascii="Arial" w:eastAsia="Times New Roman" w:hAnsi="Arial" w:cs="Arial"/>
        </w:rPr>
        <w:t xml:space="preserve"> are assigned to the facility.</w:t>
      </w:r>
    </w:p>
    <w:p w14:paraId="249B9319"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7F66DAC1" w14:textId="77777777" w:rsidR="00CA0CE9" w:rsidRPr="00CA0CE9" w:rsidRDefault="00CA0CE9" w:rsidP="00CA0CE9">
      <w:pPr>
        <w:keepNext/>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60" w:name="_Toc508807211"/>
      <w:bookmarkStart w:id="161" w:name="_Toc510010945"/>
      <w:bookmarkStart w:id="162" w:name="_Toc522806514"/>
      <w:r w:rsidRPr="00CA0CE9">
        <w:rPr>
          <w:rFonts w:ascii="Arial Narrow" w:eastAsia="Times New Roman" w:hAnsi="Arial Narrow" w:cs="Arial"/>
          <w:b/>
          <w:bCs/>
          <w:szCs w:val="26"/>
          <w:u w:val="single"/>
        </w:rPr>
        <w:t>3.7.2</w:t>
      </w:r>
      <w:r w:rsidRPr="00CA0CE9">
        <w:rPr>
          <w:rFonts w:ascii="Arial Narrow" w:eastAsia="Times New Roman" w:hAnsi="Arial Narrow" w:cs="Arial"/>
          <w:b/>
          <w:bCs/>
          <w:szCs w:val="26"/>
        </w:rPr>
        <w:t xml:space="preserve">     </w:t>
      </w:r>
      <w:r w:rsidRPr="00CA0CE9">
        <w:rPr>
          <w:rFonts w:ascii="Arial Narrow" w:eastAsia="Times New Roman" w:hAnsi="Arial Narrow" w:cs="Arial"/>
          <w:b/>
          <w:bCs/>
          <w:szCs w:val="26"/>
          <w:u w:val="single"/>
        </w:rPr>
        <w:t>BLANKET P.O. ADMINISTRATION REQUIREMENTS</w:t>
      </w:r>
      <w:bookmarkEnd w:id="160"/>
      <w:bookmarkEnd w:id="161"/>
      <w:bookmarkEnd w:id="162"/>
    </w:p>
    <w:p w14:paraId="27E3128E" w14:textId="77777777" w:rsidR="00CA0CE9" w:rsidRPr="00CA0CE9" w:rsidRDefault="00CA0CE9" w:rsidP="00CA0CE9">
      <w:pPr>
        <w:keepNext/>
        <w:spacing w:after="0" w:line="240" w:lineRule="auto"/>
        <w:jc w:val="both"/>
        <w:rPr>
          <w:rFonts w:ascii="Arial" w:eastAsia="Times New Roman" w:hAnsi="Arial" w:cs="Times New Roman"/>
          <w:szCs w:val="24"/>
        </w:rPr>
      </w:pPr>
    </w:p>
    <w:p w14:paraId="4D4B8F8D" w14:textId="77777777" w:rsidR="00CA0CE9" w:rsidRPr="00CA0CE9" w:rsidRDefault="00CA0CE9" w:rsidP="00CA0CE9">
      <w:pPr>
        <w:keepNext/>
        <w:numPr>
          <w:ilvl w:val="3"/>
          <w:numId w:val="0"/>
        </w:numPr>
        <w:spacing w:after="0" w:line="240" w:lineRule="auto"/>
        <w:ind w:left="720" w:hanging="720"/>
        <w:jc w:val="both"/>
        <w:outlineLvl w:val="3"/>
        <w:rPr>
          <w:rFonts w:ascii="Arial Narrow" w:eastAsia="Times New Roman" w:hAnsi="Arial Narrow" w:cs="Times New Roman"/>
          <w:b/>
          <w:bCs/>
          <w:caps/>
          <w:szCs w:val="28"/>
          <w:u w:val="single"/>
        </w:rPr>
      </w:pPr>
      <w:bookmarkStart w:id="163" w:name="_Toc453590531"/>
      <w:bookmarkStart w:id="164" w:name="_Toc469661178"/>
      <w:bookmarkStart w:id="165" w:name="_Toc476570173"/>
      <w:r w:rsidRPr="00CA0CE9">
        <w:rPr>
          <w:rFonts w:ascii="Arial Narrow" w:eastAsia="Times New Roman" w:hAnsi="Arial Narrow" w:cs="Times New Roman"/>
          <w:b/>
          <w:bCs/>
          <w:caps/>
          <w:szCs w:val="28"/>
          <w:u w:val="single"/>
        </w:rPr>
        <w:t>3.7.2.1</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REPORTS</w:t>
      </w:r>
      <w:bookmarkEnd w:id="163"/>
      <w:bookmarkEnd w:id="164"/>
      <w:bookmarkEnd w:id="165"/>
    </w:p>
    <w:p w14:paraId="66CEF660"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2CCEBF21" w14:textId="77777777" w:rsidR="00CA0CE9" w:rsidRPr="00CA0CE9" w:rsidRDefault="00CA0CE9" w:rsidP="00CA0CE9">
      <w:pPr>
        <w:keepNext/>
        <w:numPr>
          <w:ilvl w:val="4"/>
          <w:numId w:val="0"/>
        </w:numPr>
        <w:spacing w:after="0" w:line="240" w:lineRule="auto"/>
        <w:ind w:left="1008" w:hanging="1008"/>
        <w:jc w:val="both"/>
        <w:outlineLvl w:val="4"/>
        <w:rPr>
          <w:rFonts w:ascii="Arial Narrow" w:eastAsia="Times New Roman" w:hAnsi="Arial Narrow" w:cs="Arial"/>
          <w:b/>
          <w:caps/>
          <w:color w:val="000000"/>
          <w:szCs w:val="24"/>
          <w:u w:val="single"/>
        </w:rPr>
      </w:pPr>
      <w:proofErr w:type="gramStart"/>
      <w:r w:rsidRPr="00CA0CE9">
        <w:rPr>
          <w:rFonts w:ascii="Arial Narrow" w:eastAsia="Times New Roman" w:hAnsi="Arial Narrow" w:cs="Arial"/>
          <w:b/>
          <w:caps/>
          <w:color w:val="000000"/>
          <w:szCs w:val="24"/>
        </w:rPr>
        <w:t xml:space="preserve">3.7.2.1.1  </w:t>
      </w:r>
      <w:r w:rsidRPr="00CA0CE9">
        <w:rPr>
          <w:rFonts w:ascii="Arial Narrow" w:eastAsia="Times New Roman" w:hAnsi="Arial Narrow" w:cs="Arial"/>
          <w:b/>
          <w:caps/>
          <w:color w:val="000000"/>
          <w:szCs w:val="24"/>
          <w:u w:val="single"/>
        </w:rPr>
        <w:t>TRANSPORTATION</w:t>
      </w:r>
      <w:proofErr w:type="gramEnd"/>
      <w:r w:rsidRPr="00CA0CE9">
        <w:rPr>
          <w:rFonts w:ascii="Arial Narrow" w:eastAsia="Times New Roman" w:hAnsi="Arial Narrow" w:cs="Arial"/>
          <w:b/>
          <w:caps/>
          <w:color w:val="000000"/>
          <w:szCs w:val="24"/>
          <w:u w:val="single"/>
        </w:rPr>
        <w:t xml:space="preserve"> SUMMARY REPORT</w:t>
      </w:r>
    </w:p>
    <w:p w14:paraId="1287314E" w14:textId="77777777" w:rsidR="00CA0CE9" w:rsidRPr="00CA0CE9" w:rsidRDefault="00CA0CE9" w:rsidP="00CA0CE9">
      <w:pPr>
        <w:spacing w:after="0" w:line="240" w:lineRule="auto"/>
        <w:jc w:val="both"/>
        <w:rPr>
          <w:rFonts w:ascii="Arial" w:eastAsia="Times New Roman" w:hAnsi="Arial" w:cs="Times New Roman"/>
          <w:szCs w:val="24"/>
        </w:rPr>
      </w:pPr>
    </w:p>
    <w:p w14:paraId="677B286B" w14:textId="77777777" w:rsidR="00CA0CE9" w:rsidRPr="00CA0CE9" w:rsidRDefault="00CA0CE9" w:rsidP="00CA0CE9">
      <w:pPr>
        <w:spacing w:after="0" w:line="240" w:lineRule="auto"/>
        <w:contextualSpacing/>
        <w:jc w:val="both"/>
        <w:rPr>
          <w:rFonts w:ascii="Arial" w:eastAsia="Times New Roman" w:hAnsi="Arial" w:cs="Arial"/>
        </w:rPr>
      </w:pPr>
      <w:r w:rsidRPr="00CA0CE9">
        <w:rPr>
          <w:rFonts w:ascii="Arial" w:eastAsia="Times New Roman" w:hAnsi="Arial" w:cs="Arial"/>
        </w:rPr>
        <w:t xml:space="preserve">The Vendor {Contractor} shall provide a Transportation Summary Report in Microsoft Excel format, summarizing all authorizations of transportation services by mode (i.e. van, car, ambulance etc.) of transportation in accordance with this Bid Solicitation. The data elements shall include at a minimum: </w:t>
      </w:r>
    </w:p>
    <w:p w14:paraId="7ACA7BB7" w14:textId="77777777" w:rsidR="00CA0CE9" w:rsidRPr="00CA0CE9" w:rsidRDefault="00CA0CE9" w:rsidP="00CA0CE9">
      <w:pPr>
        <w:spacing w:after="0" w:line="240" w:lineRule="auto"/>
        <w:contextualSpacing/>
        <w:jc w:val="both"/>
        <w:rPr>
          <w:rFonts w:ascii="Arial" w:eastAsia="Times New Roman" w:hAnsi="Arial" w:cs="Arial"/>
        </w:rPr>
      </w:pPr>
    </w:p>
    <w:p w14:paraId="44F91C6F" w14:textId="77777777" w:rsidR="00CA0CE9" w:rsidRPr="00CA0CE9" w:rsidRDefault="00CA0CE9" w:rsidP="001137E8">
      <w:pPr>
        <w:numPr>
          <w:ilvl w:val="0"/>
          <w:numId w:val="8"/>
        </w:numPr>
        <w:spacing w:after="120" w:line="240" w:lineRule="auto"/>
        <w:contextualSpacing/>
        <w:jc w:val="both"/>
        <w:rPr>
          <w:rFonts w:ascii="Arial" w:eastAsia="Times New Roman" w:hAnsi="Arial" w:cs="Arial"/>
        </w:rPr>
      </w:pPr>
      <w:r w:rsidRPr="00CA0CE9">
        <w:rPr>
          <w:rFonts w:ascii="Arial" w:eastAsia="Times New Roman" w:hAnsi="Arial" w:cs="Arial"/>
        </w:rPr>
        <w:t>Resident’s name;</w:t>
      </w:r>
    </w:p>
    <w:p w14:paraId="23C49908" w14:textId="77777777" w:rsidR="00CA0CE9" w:rsidRPr="00CA0CE9" w:rsidRDefault="00CA0CE9" w:rsidP="001137E8">
      <w:pPr>
        <w:numPr>
          <w:ilvl w:val="0"/>
          <w:numId w:val="8"/>
        </w:numPr>
        <w:spacing w:after="120" w:line="240" w:lineRule="auto"/>
        <w:contextualSpacing/>
        <w:jc w:val="both"/>
        <w:rPr>
          <w:rFonts w:ascii="Arial" w:eastAsia="Times New Roman" w:hAnsi="Arial" w:cs="Arial"/>
        </w:rPr>
      </w:pPr>
      <w:r w:rsidRPr="00CA0CE9">
        <w:rPr>
          <w:rFonts w:ascii="Arial" w:eastAsia="Times New Roman" w:hAnsi="Arial" w:cs="Arial"/>
        </w:rPr>
        <w:t>Date of service;</w:t>
      </w:r>
    </w:p>
    <w:p w14:paraId="482F7F0E" w14:textId="77777777" w:rsidR="00CA0CE9" w:rsidRPr="00CA0CE9" w:rsidRDefault="00CA0CE9" w:rsidP="001137E8">
      <w:pPr>
        <w:numPr>
          <w:ilvl w:val="0"/>
          <w:numId w:val="8"/>
        </w:numPr>
        <w:spacing w:after="120" w:line="240" w:lineRule="auto"/>
        <w:contextualSpacing/>
        <w:jc w:val="both"/>
        <w:rPr>
          <w:rFonts w:ascii="Arial" w:eastAsia="Times New Roman" w:hAnsi="Arial" w:cs="Arial"/>
        </w:rPr>
      </w:pPr>
      <w:r w:rsidRPr="00CA0CE9">
        <w:rPr>
          <w:rFonts w:ascii="Arial" w:eastAsia="Times New Roman" w:hAnsi="Arial" w:cs="Arial"/>
        </w:rPr>
        <w:t xml:space="preserve">Driver’s name; </w:t>
      </w:r>
    </w:p>
    <w:p w14:paraId="612A09EF" w14:textId="77777777" w:rsidR="00CA0CE9" w:rsidRPr="00CA0CE9" w:rsidRDefault="00CA0CE9" w:rsidP="001137E8">
      <w:pPr>
        <w:numPr>
          <w:ilvl w:val="0"/>
          <w:numId w:val="8"/>
        </w:numPr>
        <w:spacing w:after="120" w:line="240" w:lineRule="auto"/>
        <w:contextualSpacing/>
        <w:jc w:val="both"/>
        <w:rPr>
          <w:rFonts w:ascii="Arial" w:eastAsia="Times New Roman" w:hAnsi="Arial" w:cs="Arial"/>
        </w:rPr>
      </w:pPr>
      <w:r w:rsidRPr="00CA0CE9">
        <w:rPr>
          <w:rFonts w:ascii="Arial" w:eastAsia="Times New Roman" w:hAnsi="Arial" w:cs="Arial"/>
        </w:rPr>
        <w:t xml:space="preserve">Service type; </w:t>
      </w:r>
    </w:p>
    <w:p w14:paraId="24CC0B77" w14:textId="77777777" w:rsidR="00CA0CE9" w:rsidRPr="00CA0CE9" w:rsidRDefault="00CA0CE9" w:rsidP="001137E8">
      <w:pPr>
        <w:numPr>
          <w:ilvl w:val="0"/>
          <w:numId w:val="8"/>
        </w:numPr>
        <w:spacing w:after="120" w:line="240" w:lineRule="auto"/>
        <w:contextualSpacing/>
        <w:jc w:val="both"/>
        <w:rPr>
          <w:rFonts w:ascii="Arial" w:eastAsia="Times New Roman" w:hAnsi="Arial" w:cs="Arial"/>
        </w:rPr>
      </w:pPr>
      <w:r w:rsidRPr="00CA0CE9">
        <w:rPr>
          <w:rFonts w:ascii="Arial" w:eastAsia="Times New Roman" w:hAnsi="Arial" w:cs="Arial"/>
        </w:rPr>
        <w:t xml:space="preserve">Pick-up point; and </w:t>
      </w:r>
    </w:p>
    <w:p w14:paraId="42E08E73" w14:textId="77777777" w:rsidR="00CA0CE9" w:rsidRPr="00CA0CE9" w:rsidRDefault="00CA0CE9" w:rsidP="001137E8">
      <w:pPr>
        <w:numPr>
          <w:ilvl w:val="0"/>
          <w:numId w:val="8"/>
        </w:numPr>
        <w:spacing w:after="120" w:line="240" w:lineRule="auto"/>
        <w:contextualSpacing/>
        <w:jc w:val="both"/>
        <w:rPr>
          <w:rFonts w:ascii="Arial" w:eastAsia="Times New Roman" w:hAnsi="Arial" w:cs="Arial"/>
        </w:rPr>
      </w:pPr>
      <w:r w:rsidRPr="00CA0CE9">
        <w:rPr>
          <w:rFonts w:ascii="Arial" w:eastAsia="Times New Roman" w:hAnsi="Arial" w:cs="Arial"/>
        </w:rPr>
        <w:t xml:space="preserve">Destination. </w:t>
      </w:r>
    </w:p>
    <w:p w14:paraId="3BC5B0C9"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 xml:space="preserve">This report shall be to the SCM via email, within eight (8) business days after the close of the month being reported.  </w:t>
      </w:r>
    </w:p>
    <w:p w14:paraId="2A1BF526" w14:textId="77777777" w:rsidR="00CA0CE9" w:rsidRPr="00CA0CE9" w:rsidRDefault="00CA0CE9" w:rsidP="00CA0CE9">
      <w:pPr>
        <w:spacing w:after="0" w:line="240" w:lineRule="auto"/>
        <w:jc w:val="both"/>
        <w:rPr>
          <w:rFonts w:ascii="Arial" w:eastAsia="Times New Roman" w:hAnsi="Arial" w:cs="Arial"/>
        </w:rPr>
      </w:pPr>
    </w:p>
    <w:p w14:paraId="0D987C63" w14:textId="77777777" w:rsidR="00CA0CE9" w:rsidRPr="00CA0CE9" w:rsidRDefault="00CA0CE9" w:rsidP="00CA0CE9">
      <w:pPr>
        <w:keepNext/>
        <w:numPr>
          <w:ilvl w:val="4"/>
          <w:numId w:val="0"/>
        </w:numPr>
        <w:spacing w:after="0" w:line="240" w:lineRule="auto"/>
        <w:ind w:left="1008" w:hanging="1008"/>
        <w:jc w:val="both"/>
        <w:outlineLvl w:val="4"/>
        <w:rPr>
          <w:rFonts w:ascii="Arial Narrow" w:eastAsia="Times New Roman" w:hAnsi="Arial Narrow" w:cs="Arial"/>
          <w:b/>
          <w:caps/>
          <w:color w:val="000000"/>
          <w:szCs w:val="24"/>
          <w:u w:val="single"/>
        </w:rPr>
      </w:pPr>
      <w:r w:rsidRPr="00CA0CE9">
        <w:rPr>
          <w:rFonts w:ascii="Arial Narrow" w:eastAsia="Times New Roman" w:hAnsi="Arial Narrow" w:cs="Arial"/>
          <w:b/>
          <w:caps/>
          <w:color w:val="000000"/>
          <w:szCs w:val="24"/>
          <w:u w:val="single"/>
        </w:rPr>
        <w:lastRenderedPageBreak/>
        <w:t>3.7.2.1.2</w:t>
      </w:r>
      <w:r w:rsidRPr="00CA0CE9">
        <w:rPr>
          <w:rFonts w:ascii="Arial Narrow" w:eastAsia="Times New Roman" w:hAnsi="Arial Narrow" w:cs="Arial"/>
          <w:b/>
          <w:caps/>
          <w:color w:val="000000"/>
          <w:szCs w:val="24"/>
        </w:rPr>
        <w:t xml:space="preserve">   </w:t>
      </w:r>
      <w:r w:rsidRPr="00CA0CE9">
        <w:rPr>
          <w:rFonts w:ascii="Arial Narrow" w:eastAsia="Times New Roman" w:hAnsi="Arial Narrow" w:cs="Arial"/>
          <w:b/>
          <w:caps/>
          <w:color w:val="000000"/>
          <w:szCs w:val="24"/>
          <w:u w:val="single"/>
        </w:rPr>
        <w:t>Monthly Summary Report</w:t>
      </w:r>
    </w:p>
    <w:p w14:paraId="2DE8A3AE" w14:textId="77777777" w:rsidR="00CA0CE9" w:rsidRPr="00CA0CE9" w:rsidRDefault="00CA0CE9" w:rsidP="00CA0CE9">
      <w:pPr>
        <w:spacing w:after="0" w:line="240" w:lineRule="auto"/>
        <w:jc w:val="both"/>
        <w:rPr>
          <w:rFonts w:ascii="Arial" w:eastAsia="Times New Roman" w:hAnsi="Arial" w:cs="Arial"/>
        </w:rPr>
      </w:pPr>
    </w:p>
    <w:p w14:paraId="50DC0926"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The Vendor {Contractor} shall provide a Monthly Summary Report, within 30 days following the month in which services were delivered, in Microsoft Excel format summarizing at a minimum:</w:t>
      </w:r>
    </w:p>
    <w:p w14:paraId="2457E6D3" w14:textId="77777777" w:rsidR="00CA0CE9" w:rsidRPr="00CA0CE9" w:rsidRDefault="00CA0CE9" w:rsidP="00CA0CE9">
      <w:pPr>
        <w:spacing w:after="0" w:line="240" w:lineRule="auto"/>
        <w:jc w:val="both"/>
        <w:rPr>
          <w:rFonts w:ascii="Arial" w:eastAsia="Times New Roman" w:hAnsi="Arial" w:cs="Arial"/>
        </w:rPr>
      </w:pPr>
    </w:p>
    <w:p w14:paraId="5B3EF555" w14:textId="77777777" w:rsidR="00CA0CE9" w:rsidRPr="00CA0CE9" w:rsidRDefault="00CA0CE9" w:rsidP="001137E8">
      <w:pPr>
        <w:numPr>
          <w:ilvl w:val="0"/>
          <w:numId w:val="6"/>
        </w:numPr>
        <w:spacing w:after="120" w:line="240" w:lineRule="auto"/>
        <w:jc w:val="both"/>
        <w:rPr>
          <w:rFonts w:ascii="Arial" w:eastAsia="Times New Roman" w:hAnsi="Arial" w:cs="Arial"/>
        </w:rPr>
      </w:pPr>
      <w:r w:rsidRPr="00CA0CE9">
        <w:rPr>
          <w:rFonts w:ascii="Arial" w:eastAsia="Times New Roman" w:hAnsi="Arial" w:cs="Arial"/>
        </w:rPr>
        <w:t>Transportation request received (Daily transportation request for a given month);</w:t>
      </w:r>
    </w:p>
    <w:p w14:paraId="19569F10" w14:textId="77777777" w:rsidR="00CA0CE9" w:rsidRPr="00CA0CE9" w:rsidRDefault="00CA0CE9" w:rsidP="001137E8">
      <w:pPr>
        <w:numPr>
          <w:ilvl w:val="0"/>
          <w:numId w:val="6"/>
        </w:numPr>
        <w:spacing w:after="120" w:line="240" w:lineRule="auto"/>
        <w:jc w:val="both"/>
        <w:rPr>
          <w:rFonts w:ascii="Arial" w:eastAsia="Times New Roman" w:hAnsi="Arial" w:cs="Arial"/>
        </w:rPr>
      </w:pPr>
      <w:r w:rsidRPr="00CA0CE9">
        <w:rPr>
          <w:rFonts w:ascii="Arial" w:eastAsia="Times New Roman" w:hAnsi="Arial" w:cs="Arial"/>
        </w:rPr>
        <w:t>Type of Call (i.e. scheduled; non-scheduled urgent; will call hospital discharge/admission);</w:t>
      </w:r>
    </w:p>
    <w:p w14:paraId="2B20F2D8" w14:textId="77777777" w:rsidR="00CA0CE9" w:rsidRPr="00CA0CE9" w:rsidRDefault="00CA0CE9" w:rsidP="001137E8">
      <w:pPr>
        <w:numPr>
          <w:ilvl w:val="0"/>
          <w:numId w:val="6"/>
        </w:numPr>
        <w:spacing w:after="120" w:line="240" w:lineRule="auto"/>
        <w:jc w:val="both"/>
        <w:rPr>
          <w:rFonts w:ascii="Arial" w:eastAsia="Times New Roman" w:hAnsi="Arial" w:cs="Arial"/>
        </w:rPr>
      </w:pPr>
      <w:r w:rsidRPr="00CA0CE9">
        <w:rPr>
          <w:rFonts w:ascii="Arial" w:eastAsia="Times New Roman" w:hAnsi="Arial" w:cs="Arial"/>
        </w:rPr>
        <w:t>Type of Response;</w:t>
      </w:r>
    </w:p>
    <w:p w14:paraId="2A110DA1" w14:textId="77777777" w:rsidR="00CA0CE9" w:rsidRPr="00CA0CE9" w:rsidRDefault="00CA0CE9" w:rsidP="001137E8">
      <w:pPr>
        <w:numPr>
          <w:ilvl w:val="0"/>
          <w:numId w:val="6"/>
        </w:numPr>
        <w:spacing w:after="120" w:line="240" w:lineRule="auto"/>
        <w:jc w:val="both"/>
        <w:rPr>
          <w:rFonts w:ascii="Arial" w:eastAsia="Times New Roman" w:hAnsi="Arial" w:cs="Arial"/>
        </w:rPr>
      </w:pPr>
      <w:r w:rsidRPr="00CA0CE9">
        <w:rPr>
          <w:rFonts w:ascii="Arial" w:eastAsia="Times New Roman" w:hAnsi="Arial" w:cs="Arial"/>
        </w:rPr>
        <w:t>Time call was received and dispatched;</w:t>
      </w:r>
    </w:p>
    <w:p w14:paraId="6B44A610" w14:textId="77777777" w:rsidR="00CA0CE9" w:rsidRPr="00CA0CE9" w:rsidRDefault="00CA0CE9" w:rsidP="001137E8">
      <w:pPr>
        <w:numPr>
          <w:ilvl w:val="0"/>
          <w:numId w:val="6"/>
        </w:numPr>
        <w:spacing w:after="120" w:line="240" w:lineRule="auto"/>
        <w:jc w:val="both"/>
        <w:rPr>
          <w:rFonts w:ascii="Arial" w:eastAsia="Times New Roman" w:hAnsi="Arial" w:cs="Arial"/>
        </w:rPr>
      </w:pPr>
      <w:r w:rsidRPr="00CA0CE9">
        <w:rPr>
          <w:rFonts w:ascii="Arial" w:eastAsia="Times New Roman" w:hAnsi="Arial" w:cs="Arial"/>
        </w:rPr>
        <w:t>Vehicle arrival time at facility and departure time from facility; and</w:t>
      </w:r>
    </w:p>
    <w:p w14:paraId="43A3A614" w14:textId="77777777" w:rsidR="00CA0CE9" w:rsidRPr="00CA0CE9" w:rsidRDefault="00CA0CE9" w:rsidP="001137E8">
      <w:pPr>
        <w:numPr>
          <w:ilvl w:val="0"/>
          <w:numId w:val="6"/>
        </w:numPr>
        <w:spacing w:after="120" w:line="240" w:lineRule="auto"/>
        <w:jc w:val="both"/>
        <w:rPr>
          <w:rFonts w:ascii="Arial" w:eastAsia="Times New Roman" w:hAnsi="Arial" w:cs="Arial"/>
          <w:i/>
        </w:rPr>
      </w:pPr>
      <w:r w:rsidRPr="00CA0CE9">
        <w:rPr>
          <w:rFonts w:ascii="Arial" w:eastAsia="Times New Roman" w:hAnsi="Arial" w:cs="Arial"/>
        </w:rPr>
        <w:t>Pickup/Drop off times.</w:t>
      </w:r>
    </w:p>
    <w:p w14:paraId="78272740" w14:textId="77777777" w:rsidR="00CA0CE9" w:rsidRPr="00CA0CE9" w:rsidRDefault="00CA0CE9" w:rsidP="00CA0CE9">
      <w:pPr>
        <w:spacing w:after="0" w:line="240" w:lineRule="auto"/>
        <w:ind w:left="720" w:hanging="720"/>
        <w:jc w:val="both"/>
        <w:rPr>
          <w:rFonts w:ascii="Arial" w:eastAsia="Times New Roman" w:hAnsi="Arial" w:cs="Arial"/>
          <w:i/>
        </w:rPr>
      </w:pPr>
    </w:p>
    <w:p w14:paraId="1119C83A" w14:textId="77777777" w:rsidR="00CA0CE9" w:rsidRPr="00CA0CE9" w:rsidRDefault="00CA0CE9" w:rsidP="00CA0CE9">
      <w:pPr>
        <w:keepNext/>
        <w:numPr>
          <w:ilvl w:val="3"/>
          <w:numId w:val="0"/>
        </w:numPr>
        <w:spacing w:after="0" w:line="240" w:lineRule="auto"/>
        <w:ind w:left="1080" w:hanging="1080"/>
        <w:jc w:val="both"/>
        <w:outlineLvl w:val="3"/>
        <w:rPr>
          <w:rFonts w:ascii="Arial Narrow" w:eastAsia="Times New Roman" w:hAnsi="Arial Narrow" w:cs="Times New Roman"/>
          <w:b/>
          <w:bCs/>
          <w:caps/>
          <w:szCs w:val="28"/>
          <w:u w:val="single"/>
        </w:rPr>
      </w:pPr>
      <w:bookmarkStart w:id="166" w:name="_Toc453590534"/>
      <w:bookmarkStart w:id="167" w:name="_Toc469661181"/>
      <w:bookmarkStart w:id="168" w:name="_Toc476570176"/>
      <w:r w:rsidRPr="00CA0CE9">
        <w:rPr>
          <w:rFonts w:ascii="Arial Narrow" w:eastAsia="Times New Roman" w:hAnsi="Arial Narrow" w:cs="Times New Roman"/>
          <w:b/>
          <w:bCs/>
          <w:caps/>
          <w:szCs w:val="28"/>
          <w:u w:val="single"/>
        </w:rPr>
        <w:t>3.7.2.2</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RECORDS RETENTION</w:t>
      </w:r>
      <w:bookmarkEnd w:id="166"/>
      <w:bookmarkEnd w:id="167"/>
      <w:bookmarkEnd w:id="168"/>
    </w:p>
    <w:p w14:paraId="252303DB" w14:textId="77777777" w:rsidR="00CA0CE9" w:rsidRPr="00CA0CE9" w:rsidRDefault="00CA0CE9" w:rsidP="00CA0CE9">
      <w:pPr>
        <w:keepNext/>
        <w:spacing w:after="0" w:line="240" w:lineRule="auto"/>
        <w:ind w:hanging="720"/>
        <w:jc w:val="both"/>
        <w:rPr>
          <w:rFonts w:ascii="Arial" w:eastAsia="Times New Roman" w:hAnsi="Arial" w:cs="Times New Roman"/>
          <w:i/>
          <w:szCs w:val="24"/>
        </w:rPr>
      </w:pPr>
    </w:p>
    <w:p w14:paraId="4B57B788" w14:textId="77777777" w:rsidR="00CA0CE9" w:rsidRPr="00CA0CE9" w:rsidRDefault="00CA0CE9" w:rsidP="00CA0CE9">
      <w:pPr>
        <w:keepNext/>
        <w:spacing w:after="0" w:line="240" w:lineRule="auto"/>
        <w:jc w:val="both"/>
        <w:rPr>
          <w:rFonts w:ascii="Arial" w:eastAsia="Times New Roman" w:hAnsi="Arial" w:cs="Arial"/>
        </w:rPr>
      </w:pPr>
      <w:proofErr w:type="gramStart"/>
      <w:r w:rsidRPr="00CA0CE9">
        <w:rPr>
          <w:rFonts w:ascii="Arial" w:eastAsia="Times New Roman" w:hAnsi="Arial" w:cs="Arial"/>
        </w:rPr>
        <w:t>The  Vendor</w:t>
      </w:r>
      <w:proofErr w:type="gramEnd"/>
      <w:r w:rsidRPr="00CA0CE9">
        <w:rPr>
          <w:rFonts w:ascii="Arial" w:eastAsia="Times New Roman" w:hAnsi="Arial" w:cs="Arial"/>
        </w:rPr>
        <w:t xml:space="preserve"> {Contractor}  shall maintain all records for a period of five (5) calendar years  following  the year  of  service and shall make such records (operational and financial) available to the State upon request thereof.</w:t>
      </w:r>
    </w:p>
    <w:p w14:paraId="7F28C77A" w14:textId="77777777" w:rsidR="00CA0CE9" w:rsidRPr="00CA0CE9" w:rsidRDefault="00CA0CE9" w:rsidP="00CA0CE9">
      <w:pPr>
        <w:keepNext/>
        <w:spacing w:after="0" w:line="240" w:lineRule="auto"/>
        <w:ind w:hanging="1044"/>
        <w:jc w:val="both"/>
        <w:rPr>
          <w:rFonts w:ascii="Arial" w:eastAsia="Times New Roman" w:hAnsi="Arial" w:cs="Arial"/>
        </w:rPr>
      </w:pPr>
    </w:p>
    <w:p w14:paraId="5A7982D0" w14:textId="77777777" w:rsidR="00CA0CE9" w:rsidRPr="00CA0CE9" w:rsidRDefault="00CA0CE9" w:rsidP="00CA0CE9">
      <w:pPr>
        <w:keepNext/>
        <w:numPr>
          <w:ilvl w:val="3"/>
          <w:numId w:val="0"/>
        </w:numPr>
        <w:spacing w:after="0" w:line="240" w:lineRule="auto"/>
        <w:ind w:left="1080" w:hanging="1080"/>
        <w:jc w:val="both"/>
        <w:outlineLvl w:val="3"/>
        <w:rPr>
          <w:rFonts w:ascii="Arial Narrow" w:eastAsia="Times New Roman" w:hAnsi="Arial Narrow" w:cs="Times New Roman"/>
          <w:b/>
          <w:bCs/>
          <w:caps/>
          <w:szCs w:val="28"/>
          <w:u w:val="single"/>
        </w:rPr>
      </w:pPr>
      <w:bookmarkStart w:id="169" w:name="_Toc453590535"/>
      <w:bookmarkStart w:id="170" w:name="_Toc469661182"/>
      <w:bookmarkStart w:id="171" w:name="_Toc476570177"/>
      <w:r w:rsidRPr="00CA0CE9">
        <w:rPr>
          <w:rFonts w:ascii="Arial Narrow" w:eastAsia="Times New Roman" w:hAnsi="Arial Narrow" w:cs="Times New Roman"/>
          <w:b/>
          <w:bCs/>
          <w:caps/>
          <w:szCs w:val="28"/>
          <w:u w:val="single"/>
        </w:rPr>
        <w:t>3.7.2.3</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incident reporting</w:t>
      </w:r>
      <w:bookmarkEnd w:id="169"/>
      <w:bookmarkEnd w:id="170"/>
      <w:bookmarkEnd w:id="171"/>
    </w:p>
    <w:p w14:paraId="029C4A32" w14:textId="77777777" w:rsidR="00CA0CE9" w:rsidRPr="00CA0CE9" w:rsidRDefault="00CA0CE9" w:rsidP="00CA0CE9">
      <w:pPr>
        <w:keepNext/>
        <w:spacing w:after="0" w:line="240" w:lineRule="auto"/>
        <w:ind w:hanging="1044"/>
        <w:rPr>
          <w:rFonts w:ascii="Times New Roman" w:eastAsia="Times New Roman" w:hAnsi="Times New Roman" w:cs="Times New Roman"/>
          <w:sz w:val="24"/>
          <w:szCs w:val="24"/>
        </w:rPr>
      </w:pPr>
    </w:p>
    <w:p w14:paraId="40D71178"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The Vendor {Contractor} shall report in writing all incidents, including accidents, delays in service i.e. </w:t>
      </w:r>
      <w:proofErr w:type="gramStart"/>
      <w:r w:rsidRPr="00CA0CE9">
        <w:rPr>
          <w:rFonts w:ascii="Arial" w:eastAsia="Times New Roman" w:hAnsi="Arial" w:cs="Arial"/>
        </w:rPr>
        <w:t>cancelled  clinic</w:t>
      </w:r>
      <w:proofErr w:type="gramEnd"/>
      <w:r w:rsidRPr="00CA0CE9">
        <w:rPr>
          <w:rFonts w:ascii="Arial" w:eastAsia="Times New Roman" w:hAnsi="Arial" w:cs="Arial"/>
        </w:rPr>
        <w:t xml:space="preserve">  visits,  resident’s  refusals,  and  injuries,  etc. to the  State Contract  Manager in writing by close of the same business day  following any adverse occurrence.   All notifications of incidents reported to the SCM shall be delivered in both email and registered mail form.  </w:t>
      </w:r>
    </w:p>
    <w:p w14:paraId="15C5F001" w14:textId="77777777" w:rsidR="00CA0CE9" w:rsidRPr="00CA0CE9" w:rsidRDefault="00CA0CE9" w:rsidP="00CA0CE9">
      <w:pPr>
        <w:spacing w:after="0" w:line="240" w:lineRule="auto"/>
        <w:jc w:val="both"/>
        <w:rPr>
          <w:rFonts w:ascii="Arial" w:eastAsia="Times New Roman" w:hAnsi="Arial" w:cs="Arial"/>
        </w:rPr>
      </w:pPr>
    </w:p>
    <w:p w14:paraId="659524D0" w14:textId="77777777" w:rsidR="00CA0CE9" w:rsidRPr="00CA0CE9" w:rsidRDefault="00CA0CE9" w:rsidP="00CA0CE9">
      <w:pPr>
        <w:spacing w:after="0" w:line="240" w:lineRule="auto"/>
        <w:jc w:val="both"/>
        <w:rPr>
          <w:rFonts w:ascii="Arial" w:eastAsia="Times New Roman" w:hAnsi="Arial" w:cs="Arial"/>
        </w:rPr>
      </w:pPr>
      <w:proofErr w:type="gramStart"/>
      <w:r w:rsidRPr="00CA0CE9">
        <w:rPr>
          <w:rFonts w:ascii="Arial" w:eastAsia="Times New Roman" w:hAnsi="Arial" w:cs="Arial"/>
        </w:rPr>
        <w:t>Additionally</w:t>
      </w:r>
      <w:proofErr w:type="gramEnd"/>
      <w:r w:rsidRPr="00CA0CE9">
        <w:rPr>
          <w:rFonts w:ascii="Arial" w:eastAsia="Times New Roman" w:hAnsi="Arial" w:cs="Arial"/>
        </w:rPr>
        <w:t xml:space="preserve"> the Vendor {Contractor} shall notify the NJVM-H’s Facility Manager by telephone within two (2) hours of occurrence. </w:t>
      </w:r>
    </w:p>
    <w:p w14:paraId="25B22039"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3D8AEA52" w14:textId="77777777" w:rsidR="00CA0CE9" w:rsidRPr="00CA0CE9" w:rsidRDefault="00CA0CE9" w:rsidP="00CA0CE9">
      <w:pPr>
        <w:numPr>
          <w:ilvl w:val="3"/>
          <w:numId w:val="0"/>
        </w:numPr>
        <w:spacing w:after="0" w:line="240" w:lineRule="auto"/>
        <w:ind w:left="990" w:hanging="990"/>
        <w:jc w:val="both"/>
        <w:outlineLvl w:val="3"/>
        <w:rPr>
          <w:rFonts w:ascii="Arial Narrow" w:eastAsia="Times New Roman" w:hAnsi="Arial Narrow" w:cs="Times New Roman"/>
          <w:b/>
          <w:bCs/>
          <w:caps/>
          <w:szCs w:val="28"/>
          <w:u w:val="single"/>
        </w:rPr>
      </w:pPr>
      <w:bookmarkStart w:id="172" w:name="_Toc453590537"/>
      <w:bookmarkStart w:id="173" w:name="_Toc469661184"/>
      <w:bookmarkStart w:id="174" w:name="_Toc476570179"/>
      <w:r w:rsidRPr="00CA0CE9">
        <w:rPr>
          <w:rFonts w:ascii="Arial Narrow" w:eastAsia="Times New Roman" w:hAnsi="Arial Narrow" w:cs="Times New Roman"/>
          <w:b/>
          <w:bCs/>
          <w:caps/>
          <w:szCs w:val="28"/>
          <w:u w:val="single"/>
        </w:rPr>
        <w:t>3.7.2.4</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STANDARD OPERATING Manual and PROCEDURE</w:t>
      </w:r>
      <w:bookmarkEnd w:id="172"/>
      <w:bookmarkEnd w:id="173"/>
      <w:bookmarkEnd w:id="174"/>
      <w:r w:rsidRPr="00CA0CE9">
        <w:rPr>
          <w:rFonts w:ascii="Arial Narrow" w:eastAsia="Times New Roman" w:hAnsi="Arial Narrow" w:cs="Times New Roman"/>
          <w:b/>
          <w:bCs/>
          <w:caps/>
          <w:szCs w:val="28"/>
          <w:u w:val="single"/>
        </w:rPr>
        <w:t>S</w:t>
      </w:r>
    </w:p>
    <w:p w14:paraId="154C2DCC" w14:textId="77777777" w:rsidR="00CA0CE9" w:rsidRPr="00CA0CE9" w:rsidRDefault="00CA0CE9" w:rsidP="00CA0CE9">
      <w:pPr>
        <w:spacing w:after="0" w:line="240" w:lineRule="auto"/>
        <w:rPr>
          <w:rFonts w:ascii="Times New Roman" w:eastAsia="Times New Roman" w:hAnsi="Times New Roman" w:cs="Times New Roman"/>
          <w:sz w:val="24"/>
          <w:szCs w:val="24"/>
        </w:rPr>
      </w:pPr>
    </w:p>
    <w:p w14:paraId="2685B511"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The Vendor {Contractor} shall develop and implement operating procedures and the corresponding Operating Procedure Manual, detailing the procedures to be used in scheduling and delivery of transportation services. This manual shall be submitted to the SCM for review and approval at least ten (10) business days prior to commencement of operations.</w:t>
      </w:r>
    </w:p>
    <w:p w14:paraId="72800B5D" w14:textId="77777777" w:rsidR="00CA0CE9" w:rsidRPr="00CA0CE9" w:rsidRDefault="00CA0CE9" w:rsidP="00CA0CE9">
      <w:pPr>
        <w:spacing w:after="0" w:line="240" w:lineRule="auto"/>
        <w:jc w:val="both"/>
        <w:rPr>
          <w:rFonts w:ascii="Arial" w:eastAsia="Times New Roman" w:hAnsi="Arial" w:cs="Arial"/>
        </w:rPr>
      </w:pPr>
    </w:p>
    <w:p w14:paraId="3540E5D9"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Note: The Vendor {Contractor} shall administer as many rounds of revisions as required by the SCM until the manual is approved.</w:t>
      </w:r>
    </w:p>
    <w:p w14:paraId="15BE8170" w14:textId="77777777" w:rsidR="00CA0CE9" w:rsidRPr="00CA0CE9" w:rsidRDefault="00CA0CE9" w:rsidP="00CA0CE9">
      <w:pPr>
        <w:spacing w:after="0" w:line="240" w:lineRule="auto"/>
        <w:jc w:val="both"/>
        <w:rPr>
          <w:rFonts w:ascii="Arial" w:eastAsia="Times New Roman" w:hAnsi="Arial" w:cs="Arial"/>
        </w:rPr>
      </w:pPr>
    </w:p>
    <w:p w14:paraId="487863BA"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 xml:space="preserve">The Vendor {Contractor} shall document the licenses and defensive driving certificates of drivers for all transport vehicles.  The </w:t>
      </w:r>
      <w:proofErr w:type="gramStart"/>
      <w:r w:rsidRPr="00CA0CE9">
        <w:rPr>
          <w:rFonts w:ascii="Arial" w:eastAsia="Times New Roman" w:hAnsi="Arial" w:cs="Arial"/>
        </w:rPr>
        <w:t>Contractor  shall</w:t>
      </w:r>
      <w:proofErr w:type="gramEnd"/>
      <w:r w:rsidRPr="00CA0CE9">
        <w:rPr>
          <w:rFonts w:ascii="Arial" w:eastAsia="Times New Roman" w:hAnsi="Arial" w:cs="Arial"/>
        </w:rPr>
        <w:t xml:space="preserve">  provide  copies  to  the  DMAVA  Facility  Manager  to  be maintained on file at each facility.</w:t>
      </w:r>
    </w:p>
    <w:p w14:paraId="4D96BFB2" w14:textId="77777777" w:rsidR="00CA0CE9" w:rsidRPr="00CA0CE9" w:rsidRDefault="00CA0CE9" w:rsidP="00CA0CE9">
      <w:pPr>
        <w:spacing w:after="0" w:line="240" w:lineRule="auto"/>
        <w:jc w:val="both"/>
        <w:rPr>
          <w:rFonts w:ascii="Arial" w:eastAsia="Times New Roman" w:hAnsi="Arial" w:cs="Arial"/>
        </w:rPr>
      </w:pPr>
    </w:p>
    <w:p w14:paraId="2B44E36F" w14:textId="77777777" w:rsidR="00CA0CE9" w:rsidRPr="00CA0CE9" w:rsidRDefault="00CA0CE9" w:rsidP="00CA0CE9">
      <w:pPr>
        <w:numPr>
          <w:ilvl w:val="3"/>
          <w:numId w:val="0"/>
        </w:numPr>
        <w:spacing w:after="0" w:line="240" w:lineRule="auto"/>
        <w:ind w:left="990" w:hanging="990"/>
        <w:jc w:val="both"/>
        <w:outlineLvl w:val="3"/>
        <w:rPr>
          <w:rFonts w:ascii="Arial Narrow" w:eastAsia="Times New Roman" w:hAnsi="Arial Narrow" w:cs="Times New Roman"/>
          <w:b/>
          <w:bCs/>
          <w:caps/>
          <w:szCs w:val="28"/>
          <w:u w:val="single"/>
        </w:rPr>
      </w:pPr>
      <w:bookmarkStart w:id="175" w:name="_Toc453590538"/>
      <w:bookmarkStart w:id="176" w:name="_Toc469661185"/>
      <w:bookmarkStart w:id="177" w:name="_Toc476570180"/>
      <w:r w:rsidRPr="00CA0CE9">
        <w:rPr>
          <w:rFonts w:ascii="Arial Narrow" w:eastAsia="Times New Roman" w:hAnsi="Arial Narrow" w:cs="Times New Roman"/>
          <w:b/>
          <w:bCs/>
          <w:caps/>
          <w:szCs w:val="28"/>
          <w:u w:val="single"/>
        </w:rPr>
        <w:t>3.7.2.5</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invoicing</w:t>
      </w:r>
      <w:bookmarkEnd w:id="175"/>
      <w:bookmarkEnd w:id="176"/>
      <w:bookmarkEnd w:id="177"/>
    </w:p>
    <w:p w14:paraId="0CD5F604" w14:textId="77777777" w:rsidR="00CA0CE9" w:rsidRPr="00CA0CE9" w:rsidRDefault="00CA0CE9" w:rsidP="00CA0CE9">
      <w:pPr>
        <w:spacing w:after="0" w:line="240" w:lineRule="auto"/>
        <w:jc w:val="both"/>
        <w:rPr>
          <w:rFonts w:ascii="Arial" w:eastAsia="Times New Roman" w:hAnsi="Arial" w:cs="Times New Roman"/>
          <w:szCs w:val="24"/>
        </w:rPr>
      </w:pPr>
    </w:p>
    <w:p w14:paraId="074B9F05" w14:textId="77777777" w:rsidR="00CA0CE9" w:rsidRPr="00CA0CE9" w:rsidRDefault="00CA0CE9" w:rsidP="00CA0CE9">
      <w:pPr>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The </w:t>
      </w:r>
      <w:r w:rsidRPr="00CA0CE9">
        <w:rPr>
          <w:rFonts w:ascii="Arial" w:eastAsia="Times New Roman" w:hAnsi="Arial" w:cs="Arial"/>
        </w:rPr>
        <w:t xml:space="preserve">Vendor {Contractor} </w:t>
      </w:r>
      <w:r w:rsidRPr="00CA0CE9">
        <w:rPr>
          <w:rFonts w:ascii="Arial" w:eastAsia="Times New Roman" w:hAnsi="Arial" w:cs="Times New Roman"/>
          <w:szCs w:val="24"/>
        </w:rPr>
        <w:t xml:space="preserve">shall confer with the Using Agencies to determine proper billing procedures </w:t>
      </w:r>
      <w:proofErr w:type="gramStart"/>
      <w:r w:rsidRPr="00CA0CE9">
        <w:rPr>
          <w:rFonts w:ascii="Arial" w:eastAsia="Times New Roman" w:hAnsi="Arial" w:cs="Times New Roman"/>
          <w:szCs w:val="24"/>
        </w:rPr>
        <w:t>for  each</w:t>
      </w:r>
      <w:proofErr w:type="gramEnd"/>
      <w:r w:rsidRPr="00CA0CE9">
        <w:rPr>
          <w:rFonts w:ascii="Arial" w:eastAsia="Times New Roman" w:hAnsi="Arial" w:cs="Times New Roman"/>
          <w:szCs w:val="24"/>
        </w:rPr>
        <w:t xml:space="preserve"> type of service.</w:t>
      </w:r>
    </w:p>
    <w:p w14:paraId="7B2032B1" w14:textId="77777777" w:rsidR="00CA0CE9" w:rsidRPr="00CA0CE9" w:rsidRDefault="00CA0CE9" w:rsidP="00CA0CE9">
      <w:pPr>
        <w:spacing w:after="0" w:line="240" w:lineRule="auto"/>
        <w:ind w:left="360"/>
        <w:jc w:val="both"/>
        <w:rPr>
          <w:rFonts w:ascii="Arial" w:eastAsia="Times New Roman" w:hAnsi="Arial" w:cs="Times New Roman"/>
          <w:szCs w:val="24"/>
        </w:rPr>
      </w:pPr>
    </w:p>
    <w:p w14:paraId="1D45B321" w14:textId="77777777" w:rsidR="00CA0CE9" w:rsidRPr="00CA0CE9" w:rsidRDefault="00CA0CE9" w:rsidP="00CA0CE9">
      <w:pPr>
        <w:keepNext/>
        <w:numPr>
          <w:ilvl w:val="4"/>
          <w:numId w:val="0"/>
        </w:numPr>
        <w:spacing w:after="0" w:line="240" w:lineRule="auto"/>
        <w:ind w:left="990" w:hanging="990"/>
        <w:jc w:val="both"/>
        <w:outlineLvl w:val="4"/>
        <w:rPr>
          <w:rFonts w:ascii="Arial Narrow" w:eastAsia="Times New Roman" w:hAnsi="Arial Narrow" w:cs="Arial"/>
          <w:b/>
          <w:caps/>
          <w:color w:val="000000"/>
          <w:szCs w:val="24"/>
          <w:u w:val="single"/>
        </w:rPr>
      </w:pPr>
      <w:r w:rsidRPr="00CA0CE9">
        <w:rPr>
          <w:rFonts w:ascii="Arial Narrow" w:eastAsia="Times New Roman" w:hAnsi="Arial Narrow" w:cs="Arial"/>
          <w:b/>
          <w:caps/>
          <w:color w:val="000000"/>
          <w:szCs w:val="24"/>
          <w:u w:val="single"/>
        </w:rPr>
        <w:lastRenderedPageBreak/>
        <w:t>3.7.2.5.1</w:t>
      </w:r>
      <w:r w:rsidRPr="00CA0CE9">
        <w:rPr>
          <w:rFonts w:ascii="Arial Narrow" w:eastAsia="Times New Roman" w:hAnsi="Arial Narrow" w:cs="Arial"/>
          <w:b/>
          <w:caps/>
          <w:color w:val="000000"/>
          <w:szCs w:val="24"/>
        </w:rPr>
        <w:t xml:space="preserve">    </w:t>
      </w:r>
      <w:r w:rsidRPr="00CA0CE9">
        <w:rPr>
          <w:rFonts w:ascii="Arial Narrow" w:eastAsia="Times New Roman" w:hAnsi="Arial Narrow" w:cs="Arial"/>
          <w:b/>
          <w:caps/>
          <w:color w:val="000000"/>
          <w:szCs w:val="24"/>
          <w:u w:val="single"/>
        </w:rPr>
        <w:t>njDMAVA</w:t>
      </w:r>
    </w:p>
    <w:p w14:paraId="15F5B229" w14:textId="77777777" w:rsidR="00CA0CE9" w:rsidRPr="00CA0CE9" w:rsidRDefault="00CA0CE9" w:rsidP="00CA0CE9">
      <w:pPr>
        <w:spacing w:after="0" w:line="240" w:lineRule="auto"/>
        <w:jc w:val="both"/>
        <w:rPr>
          <w:rFonts w:ascii="Arial" w:eastAsia="Times New Roman" w:hAnsi="Arial" w:cs="Times New Roman"/>
          <w:szCs w:val="24"/>
        </w:rPr>
      </w:pPr>
    </w:p>
    <w:p w14:paraId="0DC09914"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The Vendor {Contractor} shall:</w:t>
      </w:r>
    </w:p>
    <w:p w14:paraId="30BD4100" w14:textId="77777777" w:rsidR="00CA0CE9" w:rsidRPr="00CA0CE9" w:rsidRDefault="00CA0CE9" w:rsidP="00CA0CE9">
      <w:pPr>
        <w:spacing w:after="0" w:line="240" w:lineRule="auto"/>
        <w:jc w:val="both"/>
        <w:rPr>
          <w:rFonts w:ascii="Arial" w:eastAsia="Times New Roman" w:hAnsi="Arial" w:cs="Arial"/>
        </w:rPr>
      </w:pPr>
    </w:p>
    <w:p w14:paraId="67736155" w14:textId="77777777" w:rsidR="00CA0CE9" w:rsidRPr="00CA0CE9" w:rsidRDefault="00CA0CE9" w:rsidP="001137E8">
      <w:pPr>
        <w:numPr>
          <w:ilvl w:val="0"/>
          <w:numId w:val="11"/>
        </w:numPr>
        <w:spacing w:after="0" w:line="240" w:lineRule="auto"/>
        <w:jc w:val="both"/>
        <w:rPr>
          <w:rFonts w:ascii="Arial" w:eastAsia="Times New Roman" w:hAnsi="Arial" w:cs="Arial"/>
        </w:rPr>
      </w:pPr>
      <w:r w:rsidRPr="00CA0CE9">
        <w:rPr>
          <w:rFonts w:ascii="Arial" w:eastAsia="Times New Roman" w:hAnsi="Arial" w:cs="Arial"/>
        </w:rPr>
        <w:t xml:space="preserve">Be responsible for billing the Facility SCM; </w:t>
      </w:r>
    </w:p>
    <w:p w14:paraId="5069ECE5" w14:textId="77777777" w:rsidR="00CA0CE9" w:rsidRPr="00CA0CE9" w:rsidRDefault="00CA0CE9" w:rsidP="00CA0CE9">
      <w:pPr>
        <w:spacing w:after="0" w:line="240" w:lineRule="auto"/>
        <w:jc w:val="both"/>
        <w:rPr>
          <w:rFonts w:ascii="Arial" w:eastAsia="Times New Roman" w:hAnsi="Arial" w:cs="Arial"/>
        </w:rPr>
      </w:pPr>
    </w:p>
    <w:p w14:paraId="0AB1E011" w14:textId="77777777" w:rsidR="00CA0CE9" w:rsidRPr="00CA0CE9" w:rsidRDefault="00CA0CE9" w:rsidP="001137E8">
      <w:pPr>
        <w:numPr>
          <w:ilvl w:val="0"/>
          <w:numId w:val="11"/>
        </w:numPr>
        <w:spacing w:after="0" w:line="240" w:lineRule="auto"/>
        <w:jc w:val="both"/>
        <w:rPr>
          <w:rFonts w:ascii="Arial" w:eastAsia="Times New Roman" w:hAnsi="Arial" w:cs="Arial"/>
        </w:rPr>
      </w:pPr>
      <w:r w:rsidRPr="00CA0CE9">
        <w:rPr>
          <w:rFonts w:ascii="Arial" w:eastAsia="Times New Roman" w:hAnsi="Arial" w:cs="Arial"/>
        </w:rPr>
        <w:t>Bill to the nearest half (1/2) hour for transports exceeding 20 minutes beyond a given hour; for example, if a trip takes three (3) hours and 20 minutes, the Vendor {</w:t>
      </w:r>
      <w:proofErr w:type="gramStart"/>
      <w:r w:rsidRPr="00CA0CE9">
        <w:rPr>
          <w:rFonts w:ascii="Arial" w:eastAsia="Times New Roman" w:hAnsi="Arial" w:cs="Arial"/>
        </w:rPr>
        <w:t>Contractor}  shall</w:t>
      </w:r>
      <w:proofErr w:type="gramEnd"/>
      <w:r w:rsidRPr="00CA0CE9">
        <w:rPr>
          <w:rFonts w:ascii="Arial" w:eastAsia="Times New Roman" w:hAnsi="Arial" w:cs="Arial"/>
        </w:rPr>
        <w:t xml:space="preserve"> bill for three and one-half (3.5) hours; and</w:t>
      </w:r>
    </w:p>
    <w:p w14:paraId="64ED9B9A" w14:textId="77777777" w:rsidR="00CA0CE9" w:rsidRPr="00CA0CE9" w:rsidRDefault="00CA0CE9" w:rsidP="00CA0CE9">
      <w:pPr>
        <w:spacing w:after="0" w:line="240" w:lineRule="auto"/>
        <w:jc w:val="both"/>
        <w:rPr>
          <w:rFonts w:ascii="Arial" w:eastAsia="Times New Roman" w:hAnsi="Arial" w:cs="Arial"/>
        </w:rPr>
      </w:pPr>
    </w:p>
    <w:p w14:paraId="0A776254" w14:textId="77777777" w:rsidR="00CA0CE9" w:rsidRPr="00CA0CE9" w:rsidRDefault="00CA0CE9" w:rsidP="001137E8">
      <w:pPr>
        <w:numPr>
          <w:ilvl w:val="0"/>
          <w:numId w:val="11"/>
        </w:numPr>
        <w:spacing w:after="0" w:line="240" w:lineRule="auto"/>
        <w:jc w:val="both"/>
        <w:rPr>
          <w:rFonts w:ascii="Arial" w:eastAsia="Times New Roman" w:hAnsi="Arial" w:cs="Arial"/>
        </w:rPr>
      </w:pPr>
      <w:r w:rsidRPr="00CA0CE9">
        <w:rPr>
          <w:rFonts w:ascii="Arial" w:eastAsia="Times New Roman" w:hAnsi="Arial" w:cs="Arial"/>
        </w:rPr>
        <w:t>This as an all-inclusive hourly rate (from time of arrival at facility to time at destination and vice-versa, as well as Escort and Evacuation for BLS and MAV.</w:t>
      </w:r>
    </w:p>
    <w:p w14:paraId="2103DBE7" w14:textId="77777777" w:rsidR="00CA0CE9" w:rsidRPr="00CA0CE9" w:rsidRDefault="00CA0CE9" w:rsidP="00CA0CE9">
      <w:pPr>
        <w:spacing w:after="0" w:line="240" w:lineRule="auto"/>
        <w:jc w:val="both"/>
        <w:rPr>
          <w:rFonts w:ascii="Arial" w:eastAsia="Times New Roman" w:hAnsi="Arial" w:cs="Arial"/>
        </w:rPr>
      </w:pPr>
    </w:p>
    <w:p w14:paraId="2C17E6EA" w14:textId="77777777" w:rsidR="00CA0CE9" w:rsidRPr="00CA0CE9" w:rsidRDefault="00CA0CE9" w:rsidP="001137E8">
      <w:pPr>
        <w:numPr>
          <w:ilvl w:val="0"/>
          <w:numId w:val="11"/>
        </w:numPr>
        <w:spacing w:after="0" w:line="240" w:lineRule="auto"/>
        <w:jc w:val="both"/>
        <w:rPr>
          <w:rFonts w:ascii="Arial" w:eastAsia="Times New Roman" w:hAnsi="Arial" w:cs="Arial"/>
        </w:rPr>
      </w:pPr>
      <w:r w:rsidRPr="00CA0CE9">
        <w:rPr>
          <w:rFonts w:ascii="Arial" w:eastAsia="Times New Roman" w:hAnsi="Arial" w:cs="Arial"/>
        </w:rPr>
        <w:t>Provide invoices to the NJVMHs no later than the fifteenth of the next month after the month in which services were provided.</w:t>
      </w:r>
    </w:p>
    <w:p w14:paraId="2C02691D" w14:textId="77777777" w:rsidR="00CA0CE9" w:rsidRPr="00CA0CE9" w:rsidRDefault="00CA0CE9" w:rsidP="00CA0CE9">
      <w:pPr>
        <w:spacing w:after="0" w:line="240" w:lineRule="auto"/>
        <w:jc w:val="both"/>
        <w:rPr>
          <w:rFonts w:ascii="Arial" w:eastAsia="Times New Roman" w:hAnsi="Arial" w:cs="Arial"/>
        </w:rPr>
      </w:pPr>
    </w:p>
    <w:p w14:paraId="738749A9" w14:textId="77777777" w:rsidR="00CA0CE9" w:rsidRPr="00CA0CE9" w:rsidRDefault="00CA0CE9" w:rsidP="001137E8">
      <w:pPr>
        <w:numPr>
          <w:ilvl w:val="0"/>
          <w:numId w:val="11"/>
        </w:numPr>
        <w:spacing w:after="0" w:line="240" w:lineRule="auto"/>
        <w:jc w:val="both"/>
        <w:rPr>
          <w:rFonts w:ascii="Arial" w:eastAsia="Times New Roman" w:hAnsi="Arial" w:cs="Arial"/>
        </w:rPr>
      </w:pPr>
      <w:r w:rsidRPr="00CA0CE9">
        <w:rPr>
          <w:rFonts w:ascii="Arial" w:eastAsia="Times New Roman" w:hAnsi="Arial" w:cs="Arial"/>
        </w:rPr>
        <w:t xml:space="preserve">The NJVMH will be responsible for billing Medicare or other insurance carriers as appropriate. </w:t>
      </w:r>
    </w:p>
    <w:p w14:paraId="2821C737" w14:textId="77777777" w:rsidR="00CA0CE9" w:rsidRPr="00CA0CE9" w:rsidRDefault="00CA0CE9" w:rsidP="00CA0CE9">
      <w:pPr>
        <w:spacing w:after="0" w:line="240" w:lineRule="auto"/>
        <w:jc w:val="both"/>
        <w:rPr>
          <w:rFonts w:ascii="Arial" w:eastAsia="Times New Roman" w:hAnsi="Arial" w:cs="Arial"/>
        </w:rPr>
      </w:pPr>
    </w:p>
    <w:p w14:paraId="32E45555" w14:textId="77777777" w:rsidR="00CA0CE9" w:rsidRPr="00CA0CE9" w:rsidRDefault="00CA0CE9" w:rsidP="001137E8">
      <w:pPr>
        <w:numPr>
          <w:ilvl w:val="0"/>
          <w:numId w:val="11"/>
        </w:numPr>
        <w:spacing w:after="0" w:line="240" w:lineRule="auto"/>
        <w:jc w:val="both"/>
        <w:rPr>
          <w:rFonts w:ascii="Arial" w:eastAsia="Times New Roman" w:hAnsi="Arial" w:cs="Arial"/>
        </w:rPr>
      </w:pPr>
      <w:r w:rsidRPr="00CA0CE9">
        <w:rPr>
          <w:rFonts w:ascii="Arial" w:eastAsia="Times New Roman" w:hAnsi="Arial" w:cs="Arial"/>
        </w:rPr>
        <w:t>Individual resident invoices may be requested by the NJVMH in order to bill insurances.</w:t>
      </w:r>
    </w:p>
    <w:p w14:paraId="7CAA7B3C" w14:textId="77777777" w:rsidR="00CA0CE9" w:rsidRPr="00CA0CE9" w:rsidRDefault="00CA0CE9" w:rsidP="00CA0CE9">
      <w:pPr>
        <w:spacing w:after="0" w:line="240" w:lineRule="auto"/>
        <w:jc w:val="both"/>
        <w:rPr>
          <w:rFonts w:ascii="Arial" w:eastAsia="Times New Roman" w:hAnsi="Arial" w:cs="Arial"/>
        </w:rPr>
      </w:pPr>
    </w:p>
    <w:p w14:paraId="3346B970" w14:textId="77777777" w:rsidR="00CA0CE9" w:rsidRPr="00CA0CE9" w:rsidRDefault="00CA0CE9" w:rsidP="00CA0CE9">
      <w:pPr>
        <w:spacing w:after="0" w:line="240" w:lineRule="auto"/>
        <w:jc w:val="both"/>
        <w:rPr>
          <w:rFonts w:ascii="Arial" w:eastAsia="Times New Roman" w:hAnsi="Arial" w:cs="Arial"/>
        </w:rPr>
      </w:pPr>
    </w:p>
    <w:p w14:paraId="3B44D547" w14:textId="77777777" w:rsidR="00CA0CE9" w:rsidRPr="00CA0CE9" w:rsidRDefault="00CA0CE9" w:rsidP="00CA0CE9">
      <w:pPr>
        <w:spacing w:after="0" w:line="240" w:lineRule="auto"/>
        <w:jc w:val="both"/>
        <w:rPr>
          <w:rFonts w:ascii="Arial" w:eastAsia="Times New Roman" w:hAnsi="Arial" w:cs="Arial"/>
        </w:rPr>
      </w:pPr>
      <w:r w:rsidRPr="00CA0CE9">
        <w:rPr>
          <w:rFonts w:ascii="Arial" w:eastAsia="Times New Roman" w:hAnsi="Arial" w:cs="Arial"/>
        </w:rPr>
        <w:t>NJVM-H will provide accurate and timely information to the Vendor {Contractor} for billing purposes.  All invoices will be paid upon receipt of the Vendor’s {Contractor’s} invoice and properly executed State payment voucher.</w:t>
      </w:r>
    </w:p>
    <w:p w14:paraId="5AB6EB98" w14:textId="77777777" w:rsidR="00CA0CE9" w:rsidRPr="00CA0CE9" w:rsidRDefault="00CA0CE9" w:rsidP="00CA0CE9">
      <w:pPr>
        <w:spacing w:after="0" w:line="240" w:lineRule="auto"/>
        <w:jc w:val="both"/>
        <w:rPr>
          <w:rFonts w:ascii="Arial" w:eastAsia="Times New Roman" w:hAnsi="Arial" w:cs="Arial"/>
        </w:rPr>
      </w:pPr>
    </w:p>
    <w:p w14:paraId="36790827" w14:textId="77777777" w:rsidR="00CA0CE9" w:rsidRPr="00CA0CE9" w:rsidRDefault="00CA0CE9" w:rsidP="00CA0CE9">
      <w:pPr>
        <w:keepNext/>
        <w:numPr>
          <w:ilvl w:val="3"/>
          <w:numId w:val="0"/>
        </w:numPr>
        <w:spacing w:after="0" w:line="240" w:lineRule="auto"/>
        <w:ind w:left="900" w:hanging="900"/>
        <w:jc w:val="both"/>
        <w:outlineLvl w:val="3"/>
        <w:rPr>
          <w:rFonts w:ascii="Arial Narrow" w:eastAsia="Times New Roman" w:hAnsi="Arial Narrow" w:cs="Times New Roman"/>
          <w:b/>
          <w:bCs/>
          <w:caps/>
          <w:szCs w:val="28"/>
          <w:u w:val="single"/>
        </w:rPr>
      </w:pPr>
      <w:bookmarkStart w:id="178" w:name="_Toc476570181"/>
      <w:r w:rsidRPr="00CA0CE9">
        <w:rPr>
          <w:rFonts w:ascii="Arial Narrow" w:eastAsia="Times New Roman" w:hAnsi="Arial Narrow" w:cs="Times New Roman"/>
          <w:b/>
          <w:bCs/>
          <w:caps/>
          <w:szCs w:val="28"/>
          <w:u w:val="single"/>
        </w:rPr>
        <w:t>3.7.2.6</w:t>
      </w:r>
      <w:r w:rsidRPr="00CA0CE9">
        <w:rPr>
          <w:rFonts w:ascii="Arial Narrow" w:eastAsia="Times New Roman" w:hAnsi="Arial Narrow" w:cs="Times New Roman"/>
          <w:b/>
          <w:bCs/>
          <w:caps/>
          <w:szCs w:val="28"/>
        </w:rPr>
        <w:t xml:space="preserve">       </w:t>
      </w:r>
      <w:r w:rsidRPr="00CA0CE9">
        <w:rPr>
          <w:rFonts w:ascii="Arial Narrow" w:eastAsia="Times New Roman" w:hAnsi="Arial Narrow" w:cs="Times New Roman"/>
          <w:b/>
          <w:bCs/>
          <w:caps/>
          <w:szCs w:val="28"/>
          <w:u w:val="single"/>
        </w:rPr>
        <w:t>BILLING INSURANCE</w:t>
      </w:r>
      <w:bookmarkEnd w:id="178"/>
    </w:p>
    <w:p w14:paraId="5C3A8327" w14:textId="77777777" w:rsidR="00CA0CE9" w:rsidRPr="00CA0CE9" w:rsidRDefault="00CA0CE9" w:rsidP="00CA0CE9">
      <w:pPr>
        <w:spacing w:after="0" w:line="240" w:lineRule="auto"/>
        <w:ind w:left="1260" w:hanging="900"/>
        <w:jc w:val="both"/>
        <w:rPr>
          <w:rFonts w:ascii="Arial" w:eastAsia="Times New Roman" w:hAnsi="Arial" w:cs="Times New Roman"/>
          <w:szCs w:val="24"/>
        </w:rPr>
      </w:pPr>
    </w:p>
    <w:p w14:paraId="4BC657D8" w14:textId="77777777" w:rsidR="00CA0CE9" w:rsidRPr="00CA0CE9" w:rsidRDefault="00CA0CE9" w:rsidP="00CA0CE9">
      <w:pPr>
        <w:keepNext/>
        <w:numPr>
          <w:ilvl w:val="4"/>
          <w:numId w:val="0"/>
        </w:numPr>
        <w:spacing w:after="0" w:line="240" w:lineRule="auto"/>
        <w:ind w:left="900" w:hanging="900"/>
        <w:jc w:val="both"/>
        <w:outlineLvl w:val="4"/>
        <w:rPr>
          <w:rFonts w:ascii="Arial Narrow" w:eastAsia="Times New Roman" w:hAnsi="Arial Narrow" w:cs="Arial"/>
          <w:b/>
          <w:caps/>
          <w:color w:val="000000"/>
          <w:szCs w:val="24"/>
          <w:u w:val="single"/>
        </w:rPr>
      </w:pPr>
      <w:r w:rsidRPr="00CA0CE9">
        <w:rPr>
          <w:rFonts w:ascii="Arial Narrow" w:eastAsia="Times New Roman" w:hAnsi="Arial Narrow" w:cs="Arial"/>
          <w:b/>
          <w:caps/>
          <w:color w:val="000000"/>
          <w:szCs w:val="24"/>
          <w:u w:val="single"/>
        </w:rPr>
        <w:t>3.7.2.6.1</w:t>
      </w:r>
      <w:r w:rsidRPr="00CA0CE9">
        <w:rPr>
          <w:rFonts w:ascii="Arial Narrow" w:eastAsia="Times New Roman" w:hAnsi="Arial Narrow" w:cs="Arial"/>
          <w:b/>
          <w:caps/>
          <w:color w:val="000000"/>
          <w:szCs w:val="24"/>
        </w:rPr>
        <w:t xml:space="preserve">     </w:t>
      </w:r>
      <w:r w:rsidRPr="00CA0CE9">
        <w:rPr>
          <w:rFonts w:ascii="Arial Narrow" w:eastAsia="Times New Roman" w:hAnsi="Arial Narrow" w:cs="Arial"/>
          <w:b/>
          <w:caps/>
          <w:color w:val="000000"/>
          <w:szCs w:val="24"/>
          <w:u w:val="single"/>
        </w:rPr>
        <w:t>NJDMAVA</w:t>
      </w:r>
    </w:p>
    <w:p w14:paraId="1324C9CC" w14:textId="77777777" w:rsidR="00CA0CE9" w:rsidRPr="00CA0CE9" w:rsidRDefault="00CA0CE9" w:rsidP="00CA0CE9">
      <w:pPr>
        <w:keepNext/>
        <w:spacing w:after="0" w:line="240" w:lineRule="auto"/>
        <w:jc w:val="both"/>
        <w:rPr>
          <w:rFonts w:ascii="Arial" w:eastAsia="Times New Roman" w:hAnsi="Arial" w:cs="Times New Roman"/>
          <w:szCs w:val="24"/>
        </w:rPr>
      </w:pPr>
    </w:p>
    <w:p w14:paraId="055E3FCD"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The Vendor {Contractor} shall accept Medicare Part “B” and private insurance payments as payments in full for its services wherever applicable. </w:t>
      </w:r>
      <w:r w:rsidR="00E651C3">
        <w:rPr>
          <w:rFonts w:ascii="Arial" w:eastAsia="Times New Roman" w:hAnsi="Arial" w:cs="Arial"/>
        </w:rPr>
        <w:t xml:space="preserve">Services provided at the expense of the resident will be paid by the Home and not billed to the resident. </w:t>
      </w:r>
    </w:p>
    <w:p w14:paraId="0BC240CA" w14:textId="77777777" w:rsidR="00CA0CE9" w:rsidRPr="00CA0CE9" w:rsidRDefault="00CA0CE9" w:rsidP="00CA0CE9">
      <w:pPr>
        <w:spacing w:after="0" w:line="240" w:lineRule="auto"/>
        <w:jc w:val="both"/>
        <w:rPr>
          <w:rFonts w:ascii="Arial" w:eastAsia="Times New Roman" w:hAnsi="Arial" w:cs="Arial"/>
        </w:rPr>
      </w:pPr>
    </w:p>
    <w:p w14:paraId="363C4A65"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szCs w:val="24"/>
          <w:u w:val="single"/>
        </w:rPr>
      </w:pPr>
      <w:bookmarkStart w:id="179" w:name="_Toc453590539"/>
      <w:bookmarkStart w:id="180" w:name="_Toc469661186"/>
      <w:bookmarkStart w:id="181" w:name="_Toc476570182"/>
      <w:bookmarkStart w:id="182" w:name="_Toc508807212"/>
      <w:bookmarkStart w:id="183" w:name="_Toc510010946"/>
      <w:bookmarkStart w:id="184" w:name="_Toc522806515"/>
      <w:r w:rsidRPr="00CA0CE9">
        <w:rPr>
          <w:rFonts w:ascii="Arial Narrow" w:eastAsia="Times New Roman" w:hAnsi="Arial Narrow" w:cs="Times New Roman"/>
          <w:b/>
          <w:bCs/>
          <w:szCs w:val="24"/>
          <w:u w:val="single"/>
        </w:rPr>
        <w:t>3.8</w:t>
      </w:r>
      <w:r w:rsidRPr="00CA0CE9">
        <w:rPr>
          <w:rFonts w:ascii="Arial Narrow" w:eastAsia="Times New Roman" w:hAnsi="Arial Narrow" w:cs="Times New Roman"/>
          <w:b/>
          <w:bCs/>
          <w:szCs w:val="24"/>
        </w:rPr>
        <w:t xml:space="preserve">    </w:t>
      </w:r>
      <w:r w:rsidRPr="00CA0CE9">
        <w:rPr>
          <w:rFonts w:ascii="Arial Narrow" w:eastAsia="Times New Roman" w:hAnsi="Arial Narrow" w:cs="Times New Roman"/>
          <w:b/>
          <w:bCs/>
          <w:szCs w:val="24"/>
          <w:u w:val="single"/>
        </w:rPr>
        <w:t>EMERGENCY EVACUATION</w:t>
      </w:r>
      <w:bookmarkEnd w:id="179"/>
      <w:bookmarkEnd w:id="180"/>
      <w:bookmarkEnd w:id="181"/>
      <w:bookmarkEnd w:id="182"/>
      <w:bookmarkEnd w:id="183"/>
      <w:bookmarkEnd w:id="184"/>
    </w:p>
    <w:p w14:paraId="41FEC355" w14:textId="77777777" w:rsidR="00CA0CE9" w:rsidRPr="00CA0CE9" w:rsidRDefault="00CA0CE9" w:rsidP="00CA0CE9">
      <w:pPr>
        <w:spacing w:after="0" w:line="240" w:lineRule="auto"/>
        <w:jc w:val="both"/>
        <w:rPr>
          <w:rFonts w:ascii="Arial" w:eastAsia="Times New Roman" w:hAnsi="Arial" w:cs="Times New Roman"/>
          <w:szCs w:val="24"/>
        </w:rPr>
      </w:pPr>
    </w:p>
    <w:p w14:paraId="65986805" w14:textId="77777777" w:rsidR="00CA0CE9" w:rsidRPr="00CA0CE9" w:rsidRDefault="00CA0CE9" w:rsidP="00CA0CE9">
      <w:pPr>
        <w:numPr>
          <w:ilvl w:val="2"/>
          <w:numId w:val="0"/>
        </w:numPr>
        <w:spacing w:after="0" w:line="240" w:lineRule="auto"/>
        <w:ind w:left="720" w:hanging="720"/>
        <w:jc w:val="both"/>
        <w:outlineLvl w:val="2"/>
        <w:rPr>
          <w:rFonts w:ascii="Arial Narrow" w:eastAsia="Times New Roman" w:hAnsi="Arial Narrow" w:cs="Arial"/>
          <w:b/>
          <w:bCs/>
          <w:caps/>
          <w:szCs w:val="26"/>
          <w:u w:val="single"/>
        </w:rPr>
      </w:pPr>
      <w:bookmarkStart w:id="185" w:name="_Toc522806516"/>
      <w:r w:rsidRPr="00CA0CE9">
        <w:rPr>
          <w:rFonts w:ascii="Arial Narrow" w:eastAsia="Times New Roman" w:hAnsi="Arial Narrow" w:cs="Arial"/>
          <w:b/>
          <w:bCs/>
          <w:caps/>
          <w:szCs w:val="26"/>
          <w:u w:val="single"/>
        </w:rPr>
        <w:t>3.8.1</w:t>
      </w:r>
      <w:r w:rsidRPr="00CA0CE9">
        <w:rPr>
          <w:rFonts w:ascii="Arial Narrow" w:eastAsia="Times New Roman" w:hAnsi="Arial Narrow" w:cs="Arial"/>
          <w:b/>
          <w:bCs/>
          <w:caps/>
          <w:szCs w:val="26"/>
        </w:rPr>
        <w:t xml:space="preserve"> </w:t>
      </w:r>
      <w:r w:rsidRPr="00CA0CE9">
        <w:rPr>
          <w:rFonts w:ascii="Arial Narrow" w:eastAsia="Times New Roman" w:hAnsi="Arial Narrow" w:cs="Arial"/>
          <w:b/>
          <w:bCs/>
          <w:caps/>
          <w:szCs w:val="26"/>
          <w:u w:val="single"/>
        </w:rPr>
        <w:t>NJDMVA</w:t>
      </w:r>
      <w:bookmarkEnd w:id="185"/>
    </w:p>
    <w:p w14:paraId="22DB8759" w14:textId="77777777" w:rsidR="00CA0CE9" w:rsidRPr="00CA0CE9" w:rsidRDefault="00CA0CE9" w:rsidP="00CA0CE9">
      <w:pPr>
        <w:keepNext/>
        <w:spacing w:after="0" w:line="240" w:lineRule="auto"/>
        <w:rPr>
          <w:rFonts w:ascii="Times New Roman" w:eastAsia="Times New Roman" w:hAnsi="Times New Roman" w:cs="Times New Roman"/>
          <w:sz w:val="24"/>
          <w:szCs w:val="24"/>
        </w:rPr>
      </w:pPr>
    </w:p>
    <w:p w14:paraId="5AE41AA7" w14:textId="7FDCC56B"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The Vendor {Contractor} shall safely and efficiently relocate NJVMH residents to a predetermined location in the event of a declared State of Emergency, or any other emergency, as declared by the Facility Manager, requiring facility evacuation.  The Vendor {Contractor} shall make vehicles (ambulances and MAV/invalid coaches) and staffing resources available to facilitate a quick and safe evacuation.   The Vendor’s {Contractor’s} vehicles shall respond to the Facility within one (1) hour or less after receipt of notice of a declared emergency from the Facility Manager, or an</w:t>
      </w:r>
      <w:r w:rsidR="00BA1002">
        <w:rPr>
          <w:rFonts w:ascii="Arial" w:eastAsia="Times New Roman" w:hAnsi="Arial" w:cs="Arial"/>
        </w:rPr>
        <w:t xml:space="preserve"> </w:t>
      </w:r>
      <w:r w:rsidRPr="00CA0CE9">
        <w:rPr>
          <w:rFonts w:ascii="Arial" w:eastAsia="Times New Roman" w:hAnsi="Arial" w:cs="Arial"/>
        </w:rPr>
        <w:lastRenderedPageBreak/>
        <w:t xml:space="preserve">authorized designee.  Specific drop-off locations will be identified during any operation and may change as the evacuation progresses.  </w:t>
      </w:r>
    </w:p>
    <w:p w14:paraId="7BDF50C8" w14:textId="77777777" w:rsidR="00CA0CE9" w:rsidRPr="00CA0CE9" w:rsidRDefault="00CA0CE9" w:rsidP="00CA0CE9">
      <w:pPr>
        <w:keepNext/>
        <w:spacing w:after="0" w:line="240" w:lineRule="auto"/>
        <w:jc w:val="both"/>
        <w:rPr>
          <w:rFonts w:ascii="Arial" w:eastAsia="Times New Roman" w:hAnsi="Arial" w:cs="Arial"/>
        </w:rPr>
      </w:pPr>
    </w:p>
    <w:p w14:paraId="412AF9E0"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 xml:space="preserve">The number and type of vehicles needed for an emergency evacuation will be mutually decided upon by the Vendor {Contractor} and the various Facilities’ CEOs at the Project Launch Meeting (Section 3.1.2 – Project Launch Meeting). </w:t>
      </w:r>
    </w:p>
    <w:p w14:paraId="28C0CB89" w14:textId="77777777" w:rsidR="00CA0CE9" w:rsidRPr="00CA0CE9" w:rsidRDefault="00CA0CE9" w:rsidP="00CA0CE9">
      <w:pPr>
        <w:keepNext/>
        <w:spacing w:after="0" w:line="240" w:lineRule="auto"/>
        <w:jc w:val="both"/>
        <w:rPr>
          <w:rFonts w:ascii="Arial" w:eastAsia="Times New Roman" w:hAnsi="Arial" w:cs="Arial"/>
        </w:rPr>
      </w:pPr>
    </w:p>
    <w:p w14:paraId="074D135A" w14:textId="77777777" w:rsidR="00CA0CE9" w:rsidRPr="00CA0CE9" w:rsidRDefault="00CA0CE9" w:rsidP="00CA0CE9">
      <w:pPr>
        <w:keepNext/>
        <w:spacing w:after="0" w:line="240" w:lineRule="auto"/>
        <w:jc w:val="both"/>
        <w:rPr>
          <w:rFonts w:ascii="Arial" w:eastAsia="Times New Roman" w:hAnsi="Arial" w:cs="Arial"/>
        </w:rPr>
      </w:pPr>
      <w:r w:rsidRPr="00CA0CE9">
        <w:rPr>
          <w:rFonts w:ascii="Arial" w:eastAsia="Times New Roman" w:hAnsi="Arial" w:cs="Arial"/>
        </w:rPr>
        <w:t>The Vendor {Contractor} shall invoice the facility for performance during an evacuation as required.</w:t>
      </w:r>
    </w:p>
    <w:p w14:paraId="32EC093C" w14:textId="77777777" w:rsidR="00CA0CE9" w:rsidRPr="00CA0CE9" w:rsidRDefault="00CA0CE9" w:rsidP="00CA0CE9">
      <w:pPr>
        <w:spacing w:after="0" w:line="240" w:lineRule="auto"/>
        <w:rPr>
          <w:rFonts w:ascii="Arial" w:eastAsia="Times New Roman" w:hAnsi="Arial" w:cs="Arial"/>
        </w:rPr>
      </w:pPr>
    </w:p>
    <w:p w14:paraId="242B1CB6" w14:textId="77777777" w:rsidR="00CA0CE9" w:rsidRPr="00CA0CE9" w:rsidRDefault="00CA0CE9" w:rsidP="00CA0CE9">
      <w:pPr>
        <w:spacing w:after="0" w:line="240" w:lineRule="auto"/>
        <w:ind w:left="432" w:hanging="432"/>
        <w:outlineLvl w:val="0"/>
        <w:rPr>
          <w:rFonts w:ascii="Arial Narrow" w:eastAsia="Times New Roman" w:hAnsi="Arial Narrow" w:cs="Arial"/>
          <w:b/>
          <w:bCs/>
          <w:sz w:val="28"/>
          <w:szCs w:val="28"/>
          <w:u w:val="single"/>
        </w:rPr>
      </w:pPr>
      <w:bookmarkStart w:id="186" w:name="_Toc400531492"/>
      <w:bookmarkStart w:id="187" w:name="_Toc428533963"/>
      <w:bookmarkStart w:id="188" w:name="_Toc522806517"/>
      <w:proofErr w:type="gramStart"/>
      <w:r w:rsidRPr="00CA0CE9">
        <w:rPr>
          <w:rFonts w:ascii="Arial Narrow" w:eastAsia="Times New Roman" w:hAnsi="Arial Narrow" w:cs="Arial"/>
          <w:b/>
          <w:bCs/>
          <w:sz w:val="28"/>
          <w:szCs w:val="28"/>
          <w:u w:val="single"/>
        </w:rPr>
        <w:t>4.0  QUOTE</w:t>
      </w:r>
      <w:proofErr w:type="gramEnd"/>
      <w:r w:rsidRPr="00CA0CE9">
        <w:rPr>
          <w:rFonts w:ascii="Arial Narrow" w:eastAsia="Times New Roman" w:hAnsi="Arial Narrow" w:cs="Arial"/>
          <w:b/>
          <w:bCs/>
          <w:sz w:val="28"/>
          <w:szCs w:val="28"/>
          <w:u w:val="single"/>
        </w:rPr>
        <w:t xml:space="preserve"> PREPARATION AND SUBMISSION</w:t>
      </w:r>
      <w:bookmarkEnd w:id="186"/>
      <w:bookmarkEnd w:id="187"/>
      <w:bookmarkEnd w:id="188"/>
    </w:p>
    <w:p w14:paraId="24F94AC2" w14:textId="77777777" w:rsidR="00CA0CE9" w:rsidRPr="00CA0CE9" w:rsidRDefault="00CA0CE9" w:rsidP="00CA0CE9">
      <w:pPr>
        <w:keepNext/>
        <w:spacing w:after="0" w:line="240" w:lineRule="auto"/>
        <w:jc w:val="both"/>
        <w:rPr>
          <w:rFonts w:ascii="Arial" w:eastAsia="Times New Roman" w:hAnsi="Arial" w:cs="Times New Roman"/>
          <w:szCs w:val="24"/>
        </w:rPr>
      </w:pPr>
    </w:p>
    <w:p w14:paraId="0AB5C9C0"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Failure to submit information as indicated below may result in your Quote being deemed non-responsive.</w:t>
      </w:r>
    </w:p>
    <w:p w14:paraId="7B0972FC" w14:textId="77777777" w:rsidR="00CA0CE9" w:rsidRPr="00CA0CE9" w:rsidRDefault="00CA0CE9" w:rsidP="00CA0CE9">
      <w:pPr>
        <w:keepNext/>
        <w:spacing w:after="0" w:line="240" w:lineRule="auto"/>
        <w:jc w:val="both"/>
        <w:rPr>
          <w:rFonts w:ascii="Arial" w:eastAsia="Times New Roman" w:hAnsi="Arial" w:cs="Times New Roman"/>
          <w:szCs w:val="24"/>
        </w:rPr>
      </w:pPr>
    </w:p>
    <w:p w14:paraId="348D1C24"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szCs w:val="24"/>
          <w:u w:val="single"/>
        </w:rPr>
      </w:pPr>
      <w:bookmarkStart w:id="189" w:name="_Toc400531493"/>
      <w:bookmarkStart w:id="190" w:name="_Toc428533964"/>
      <w:bookmarkStart w:id="191" w:name="_Toc522806518"/>
      <w:r w:rsidRPr="00CA0CE9">
        <w:rPr>
          <w:rFonts w:ascii="Arial Narrow" w:eastAsia="Times New Roman" w:hAnsi="Arial Narrow" w:cs="Times New Roman"/>
          <w:b/>
          <w:bCs/>
          <w:szCs w:val="24"/>
          <w:u w:val="single"/>
        </w:rPr>
        <w:t>4.1 GENERAL</w:t>
      </w:r>
      <w:bookmarkEnd w:id="189"/>
      <w:bookmarkEnd w:id="190"/>
      <w:bookmarkEnd w:id="191"/>
    </w:p>
    <w:p w14:paraId="247D6ED1"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b/>
          <w:bCs/>
          <w:szCs w:val="24"/>
          <w:u w:val="single"/>
        </w:rPr>
      </w:pPr>
    </w:p>
    <w:p w14:paraId="7B110451"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A Quote must arrive electronically at NJDMAVA in accordance with this Bid </w:t>
      </w:r>
      <w:proofErr w:type="gramStart"/>
      <w:r w:rsidRPr="00CA0CE9">
        <w:rPr>
          <w:rFonts w:ascii="Arial" w:eastAsia="Times New Roman" w:hAnsi="Arial" w:cs="Times New Roman"/>
          <w:szCs w:val="24"/>
        </w:rPr>
        <w:t>Solicitation’s  instructions</w:t>
      </w:r>
      <w:proofErr w:type="gramEnd"/>
      <w:r w:rsidRPr="00CA0CE9">
        <w:rPr>
          <w:rFonts w:ascii="Arial" w:eastAsia="Times New Roman" w:hAnsi="Arial" w:cs="Times New Roman"/>
          <w:szCs w:val="24"/>
        </w:rPr>
        <w:t xml:space="preserve"> within the time frames noted at the beginning of the Bid Solicitation.  Vendors {Bidders} are cautioned to allow adequate time to ensure timely uploads of all Quote documents to mitigate unforeseen delays or issues. </w:t>
      </w:r>
      <w:r w:rsidRPr="00CA0CE9">
        <w:rPr>
          <w:rFonts w:ascii="Arial" w:eastAsia="Times New Roman" w:hAnsi="Arial" w:cs="Times New Roman"/>
          <w:b/>
          <w:szCs w:val="24"/>
        </w:rPr>
        <w:t>State regulation mandates that late Quotes, regardless of submission method, are ineligible for consideration</w:t>
      </w:r>
      <w:r w:rsidRPr="00CA0CE9">
        <w:rPr>
          <w:rFonts w:ascii="Arial" w:eastAsia="Times New Roman" w:hAnsi="Arial" w:cs="Times New Roman"/>
          <w:szCs w:val="24"/>
        </w:rPr>
        <w:t>.</w:t>
      </w:r>
    </w:p>
    <w:p w14:paraId="56DF80B3" w14:textId="77777777" w:rsidR="00CA0CE9" w:rsidRPr="00CA0CE9" w:rsidRDefault="00CA0CE9" w:rsidP="00CA0CE9">
      <w:pPr>
        <w:keepNext/>
        <w:spacing w:after="0" w:line="240" w:lineRule="auto"/>
        <w:jc w:val="both"/>
        <w:rPr>
          <w:rFonts w:ascii="Arial" w:eastAsia="Times New Roman" w:hAnsi="Arial" w:cs="Times New Roman"/>
          <w:szCs w:val="24"/>
        </w:rPr>
      </w:pPr>
    </w:p>
    <w:p w14:paraId="575934CF"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 xml:space="preserve">  </w:t>
      </w:r>
      <w:r w:rsidRPr="00CA0CE9">
        <w:rPr>
          <w:rFonts w:ascii="Arial" w:eastAsia="MS Mincho" w:hAnsi="Arial" w:cs="Times New Roman"/>
          <w:szCs w:val="24"/>
        </w:rPr>
        <w:t>In this section, the Vendor {Bidder}</w:t>
      </w:r>
      <w:r w:rsidRPr="00CA0CE9">
        <w:rPr>
          <w:rFonts w:ascii="Arial" w:eastAsia="Times New Roman" w:hAnsi="Arial" w:cs="Times New Roman"/>
          <w:szCs w:val="24"/>
        </w:rPr>
        <w:t xml:space="preserve"> should describe its approach and plans for accomplishing the work outlined in the Scope of Work section (Section 3.0 of the Bid Solicitation).  The Vendor {Bidder} should set forth its understanding of the requirements of this Bid Solicitation and its approach to successfully complete the Blanket P.O. The Vendor {Bidder} should demonstrate the level of detail it determines necessary to assist the Division in its evaluation of the Vendor’s {Bidder’s} Quote.</w:t>
      </w:r>
    </w:p>
    <w:p w14:paraId="144BC49D" w14:textId="77777777" w:rsidR="00CA0CE9" w:rsidRPr="00CA0CE9" w:rsidRDefault="00CA0CE9" w:rsidP="00CA0CE9">
      <w:pPr>
        <w:spacing w:after="0" w:line="240" w:lineRule="auto"/>
        <w:jc w:val="both"/>
        <w:rPr>
          <w:rFonts w:ascii="Arial" w:eastAsia="MS Mincho" w:hAnsi="Arial" w:cs="Times New Roman"/>
          <w:szCs w:val="24"/>
        </w:rPr>
      </w:pPr>
    </w:p>
    <w:p w14:paraId="39C28597"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A Vendor {Bidder} can submit a Quote and be awarded a Blanket P.O. for the provision of 1) medical transportation/escort services, 2) livery service, or 3) for provision of both services, if capable.</w:t>
      </w:r>
    </w:p>
    <w:p w14:paraId="768BC16D" w14:textId="77777777" w:rsidR="00CA0CE9" w:rsidRPr="00CA0CE9" w:rsidRDefault="00CA0CE9" w:rsidP="00CA0CE9">
      <w:pPr>
        <w:keepNext/>
        <w:numPr>
          <w:ilvl w:val="1"/>
          <w:numId w:val="0"/>
        </w:numPr>
        <w:spacing w:after="0" w:line="240" w:lineRule="auto"/>
        <w:ind w:left="576" w:hanging="576"/>
        <w:jc w:val="both"/>
        <w:outlineLvl w:val="1"/>
        <w:rPr>
          <w:rFonts w:ascii="Arial Narrow" w:eastAsia="Times New Roman" w:hAnsi="Arial Narrow" w:cs="Times New Roman"/>
          <w:szCs w:val="24"/>
        </w:rPr>
      </w:pPr>
    </w:p>
    <w:p w14:paraId="6A886F0D" w14:textId="77777777" w:rsidR="00CA0CE9" w:rsidRPr="00CA0CE9" w:rsidRDefault="00CA0CE9" w:rsidP="00CA0CE9">
      <w:pPr>
        <w:keepNext/>
        <w:numPr>
          <w:ilvl w:val="4"/>
          <w:numId w:val="0"/>
        </w:numPr>
        <w:spacing w:after="0" w:line="240" w:lineRule="auto"/>
        <w:ind w:left="1008" w:hanging="1008"/>
        <w:jc w:val="both"/>
        <w:outlineLvl w:val="4"/>
        <w:rPr>
          <w:rFonts w:ascii="Arial Narrow" w:eastAsia="Times New Roman" w:hAnsi="Arial Narrow" w:cs="Arial"/>
          <w:b/>
          <w:caps/>
          <w:color w:val="000000"/>
          <w:szCs w:val="24"/>
          <w:u w:val="single"/>
        </w:rPr>
      </w:pPr>
      <w:r w:rsidRPr="00CA0CE9">
        <w:rPr>
          <w:rFonts w:ascii="Arial Narrow" w:eastAsia="Times New Roman" w:hAnsi="Arial Narrow" w:cs="Arial"/>
          <w:b/>
          <w:caps/>
          <w:color w:val="000000"/>
          <w:szCs w:val="24"/>
          <w:u w:val="single"/>
        </w:rPr>
        <w:t>NON-COLLUSION</w:t>
      </w:r>
    </w:p>
    <w:p w14:paraId="0F193AB0" w14:textId="77777777" w:rsidR="00CA0CE9" w:rsidRPr="00CA0CE9" w:rsidRDefault="00CA0CE9" w:rsidP="00CA0CE9">
      <w:pPr>
        <w:keepNext/>
        <w:spacing w:after="0" w:line="240" w:lineRule="auto"/>
        <w:jc w:val="both"/>
        <w:rPr>
          <w:rFonts w:ascii="Arial" w:eastAsia="Times New Roman" w:hAnsi="Arial" w:cs="Times New Roman"/>
          <w:szCs w:val="24"/>
        </w:rPr>
      </w:pPr>
    </w:p>
    <w:p w14:paraId="55ED3A2B" w14:textId="77777777" w:rsidR="00CA0CE9" w:rsidRPr="00CA0CE9" w:rsidRDefault="00CA0CE9" w:rsidP="00CA0CE9">
      <w:pPr>
        <w:keepNext/>
        <w:spacing w:after="0" w:line="240" w:lineRule="auto"/>
        <w:jc w:val="both"/>
        <w:rPr>
          <w:rFonts w:ascii="Arial" w:eastAsia="Times New Roman" w:hAnsi="Arial" w:cs="Times New Roman"/>
          <w:szCs w:val="24"/>
        </w:rPr>
      </w:pPr>
      <w:r w:rsidRPr="00CA0CE9">
        <w:rPr>
          <w:rFonts w:ascii="Arial" w:eastAsia="Times New Roman" w:hAnsi="Arial" w:cs="Times New Roman"/>
          <w:szCs w:val="24"/>
        </w:rPr>
        <w:t>By submitting a Quote and signing the Bid Solicitation Offer and Acceptance Page, the Vendor {Bidder} certifies as follows:</w:t>
      </w:r>
    </w:p>
    <w:p w14:paraId="08DD615C" w14:textId="77777777" w:rsidR="00CA0CE9" w:rsidRPr="00CA0CE9" w:rsidRDefault="00CA0CE9" w:rsidP="00CA0CE9">
      <w:pPr>
        <w:spacing w:after="0" w:line="240" w:lineRule="auto"/>
        <w:jc w:val="both"/>
        <w:rPr>
          <w:rFonts w:ascii="Arial" w:eastAsia="Times New Roman" w:hAnsi="Arial" w:cs="Times New Roman"/>
          <w:szCs w:val="24"/>
        </w:rPr>
      </w:pPr>
    </w:p>
    <w:p w14:paraId="2FECC2D1" w14:textId="77777777" w:rsidR="00CA0CE9" w:rsidRPr="00CA0CE9" w:rsidRDefault="00CA0CE9" w:rsidP="001137E8">
      <w:pPr>
        <w:numPr>
          <w:ilvl w:val="0"/>
          <w:numId w:val="16"/>
        </w:numPr>
        <w:autoSpaceDE w:val="0"/>
        <w:autoSpaceDN w:val="0"/>
        <w:adjustRightInd w:val="0"/>
        <w:spacing w:after="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 xml:space="preserve">The price(s) and amount of its Quote have been arrived at independently and without consultation, communication or agreement with any other </w:t>
      </w:r>
      <w:r w:rsidRPr="00CA0CE9">
        <w:rPr>
          <w:rFonts w:ascii="Arial" w:eastAsia="Times New Roman" w:hAnsi="Arial" w:cs="Arial"/>
          <w:color w:val="000000"/>
        </w:rPr>
        <w:t>Vendor</w:t>
      </w:r>
      <w:r w:rsidRPr="00CA0CE9">
        <w:rPr>
          <w:rFonts w:ascii="Arial" w:eastAsia="Times New Roman" w:hAnsi="Arial" w:cs="Times New Roman"/>
          <w:color w:val="000000"/>
          <w:szCs w:val="24"/>
        </w:rPr>
        <w:t xml:space="preserve"> {Contractor, </w:t>
      </w:r>
      <w:r w:rsidRPr="00CA0CE9">
        <w:rPr>
          <w:rFonts w:ascii="Arial" w:eastAsia="Times New Roman" w:hAnsi="Arial" w:cs="Arial"/>
          <w:color w:val="000000"/>
        </w:rPr>
        <w:t>Bidder</w:t>
      </w:r>
      <w:r w:rsidRPr="00CA0CE9">
        <w:rPr>
          <w:rFonts w:ascii="Arial" w:eastAsia="Times New Roman" w:hAnsi="Arial" w:cs="Times New Roman"/>
          <w:color w:val="000000"/>
          <w:szCs w:val="24"/>
        </w:rPr>
        <w:t>} or any other party;</w:t>
      </w:r>
    </w:p>
    <w:p w14:paraId="28FA8ED7" w14:textId="77777777" w:rsidR="00CA0CE9" w:rsidRPr="00CA0CE9" w:rsidRDefault="00CA0CE9" w:rsidP="00CA0CE9">
      <w:pPr>
        <w:autoSpaceDE w:val="0"/>
        <w:autoSpaceDN w:val="0"/>
        <w:adjustRightInd w:val="0"/>
        <w:spacing w:after="0" w:line="240" w:lineRule="auto"/>
        <w:ind w:left="1080"/>
        <w:jc w:val="both"/>
        <w:rPr>
          <w:rFonts w:ascii="Arial" w:eastAsia="Times New Roman" w:hAnsi="Arial" w:cs="Times New Roman"/>
          <w:color w:val="000000"/>
          <w:szCs w:val="24"/>
        </w:rPr>
      </w:pPr>
    </w:p>
    <w:p w14:paraId="2F468973" w14:textId="77777777" w:rsidR="00CA0CE9" w:rsidRPr="00CA0CE9" w:rsidRDefault="00CA0CE9" w:rsidP="001137E8">
      <w:pPr>
        <w:numPr>
          <w:ilvl w:val="0"/>
          <w:numId w:val="16"/>
        </w:numPr>
        <w:autoSpaceDE w:val="0"/>
        <w:autoSpaceDN w:val="0"/>
        <w:adjustRightInd w:val="0"/>
        <w:spacing w:after="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 xml:space="preserve">Neither the price(s) nor the amount of its Quote, and neither the approximate price(s) nor approximate amount of this Quote, have been disclosed to any other firm or person who is a </w:t>
      </w:r>
      <w:r w:rsidRPr="00CA0CE9">
        <w:rPr>
          <w:rFonts w:ascii="Arial" w:eastAsia="Times New Roman" w:hAnsi="Arial" w:cs="Arial"/>
        </w:rPr>
        <w:t>Vendor {Bidder</w:t>
      </w:r>
      <w:r w:rsidRPr="00CA0CE9">
        <w:rPr>
          <w:rFonts w:ascii="Arial" w:eastAsia="Times New Roman" w:hAnsi="Arial" w:cs="Times New Roman"/>
          <w:szCs w:val="24"/>
        </w:rPr>
        <w:t>}</w:t>
      </w:r>
      <w:r w:rsidRPr="00CA0CE9">
        <w:rPr>
          <w:rFonts w:ascii="Arial" w:eastAsia="Times New Roman" w:hAnsi="Arial" w:cs="Times New Roman"/>
          <w:color w:val="000000"/>
          <w:szCs w:val="24"/>
        </w:rPr>
        <w:t xml:space="preserve"> or potential </w:t>
      </w:r>
      <w:r w:rsidRPr="00CA0CE9">
        <w:rPr>
          <w:rFonts w:ascii="Arial" w:eastAsia="Times New Roman" w:hAnsi="Arial" w:cs="Arial"/>
        </w:rPr>
        <w:t>Vendor {Bidder</w:t>
      </w:r>
      <w:r w:rsidRPr="00CA0CE9">
        <w:rPr>
          <w:rFonts w:ascii="Arial" w:eastAsia="Times New Roman" w:hAnsi="Arial" w:cs="Times New Roman"/>
          <w:szCs w:val="24"/>
        </w:rPr>
        <w:t>}</w:t>
      </w:r>
      <w:r w:rsidRPr="00CA0CE9">
        <w:rPr>
          <w:rFonts w:ascii="Arial" w:eastAsia="Times New Roman" w:hAnsi="Arial" w:cs="Times New Roman"/>
          <w:color w:val="000000"/>
          <w:szCs w:val="24"/>
        </w:rPr>
        <w:t>, and they will not be disclosed before the Quote submission;</w:t>
      </w:r>
    </w:p>
    <w:p w14:paraId="4013D539" w14:textId="77777777" w:rsidR="00CA0CE9" w:rsidRPr="00CA0CE9" w:rsidRDefault="00CA0CE9" w:rsidP="00CA0CE9">
      <w:pPr>
        <w:autoSpaceDE w:val="0"/>
        <w:autoSpaceDN w:val="0"/>
        <w:adjustRightInd w:val="0"/>
        <w:spacing w:after="0" w:line="240" w:lineRule="auto"/>
        <w:ind w:left="1080"/>
        <w:jc w:val="both"/>
        <w:rPr>
          <w:rFonts w:ascii="Arial" w:eastAsia="Times New Roman" w:hAnsi="Arial" w:cs="Times New Roman"/>
          <w:color w:val="000000"/>
          <w:szCs w:val="24"/>
        </w:rPr>
      </w:pPr>
    </w:p>
    <w:p w14:paraId="53E7BA61" w14:textId="77777777" w:rsidR="00CA0CE9" w:rsidRPr="00CA0CE9" w:rsidRDefault="00CA0CE9" w:rsidP="001137E8">
      <w:pPr>
        <w:numPr>
          <w:ilvl w:val="0"/>
          <w:numId w:val="16"/>
        </w:numPr>
        <w:autoSpaceDE w:val="0"/>
        <w:autoSpaceDN w:val="0"/>
        <w:adjustRightInd w:val="0"/>
        <w:spacing w:after="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lastRenderedPageBreak/>
        <w:t>No attempt has been made or will be made to induce any firm or person to refrain from bidding on this Blanket P.O., or to submit a Quote higher than this Quote, or to submit any intentionally high or noncompetitive Quote or other form of complementary Quote;</w:t>
      </w:r>
    </w:p>
    <w:p w14:paraId="7BE610CC" w14:textId="77777777" w:rsidR="00CA0CE9" w:rsidRPr="00CA0CE9" w:rsidRDefault="00CA0CE9" w:rsidP="00CA0CE9">
      <w:pPr>
        <w:autoSpaceDE w:val="0"/>
        <w:autoSpaceDN w:val="0"/>
        <w:adjustRightInd w:val="0"/>
        <w:spacing w:after="0" w:line="240" w:lineRule="auto"/>
        <w:ind w:left="1080"/>
        <w:jc w:val="both"/>
        <w:rPr>
          <w:rFonts w:ascii="Arial" w:eastAsia="Times New Roman" w:hAnsi="Arial" w:cs="Times New Roman"/>
          <w:color w:val="000000"/>
          <w:szCs w:val="24"/>
        </w:rPr>
      </w:pPr>
    </w:p>
    <w:p w14:paraId="441F6216" w14:textId="77777777" w:rsidR="00CA0CE9" w:rsidRPr="00CA0CE9" w:rsidRDefault="00CA0CE9" w:rsidP="001137E8">
      <w:pPr>
        <w:numPr>
          <w:ilvl w:val="0"/>
          <w:numId w:val="16"/>
        </w:numPr>
        <w:autoSpaceDE w:val="0"/>
        <w:autoSpaceDN w:val="0"/>
        <w:adjustRightInd w:val="0"/>
        <w:spacing w:after="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The Quote of the firm is made in good faith and not pursuant to any agreement or discussion with, or inducement from, any firm or person to submit a complementary or other noncompetitive Quote; and</w:t>
      </w:r>
    </w:p>
    <w:p w14:paraId="0302C920" w14:textId="77777777" w:rsidR="00CA0CE9" w:rsidRPr="00CA0CE9" w:rsidRDefault="00CA0CE9" w:rsidP="00CA0CE9">
      <w:pPr>
        <w:autoSpaceDE w:val="0"/>
        <w:autoSpaceDN w:val="0"/>
        <w:adjustRightInd w:val="0"/>
        <w:spacing w:after="0" w:line="240" w:lineRule="auto"/>
        <w:ind w:left="1080"/>
        <w:jc w:val="both"/>
        <w:rPr>
          <w:rFonts w:ascii="Arial" w:eastAsia="Times New Roman" w:hAnsi="Arial" w:cs="Times New Roman"/>
          <w:color w:val="000000"/>
          <w:szCs w:val="24"/>
        </w:rPr>
      </w:pPr>
    </w:p>
    <w:p w14:paraId="1CEA9004" w14:textId="77777777" w:rsidR="00CA0CE9" w:rsidRPr="00CA0CE9" w:rsidRDefault="00CA0CE9" w:rsidP="001137E8">
      <w:pPr>
        <w:numPr>
          <w:ilvl w:val="0"/>
          <w:numId w:val="16"/>
        </w:numPr>
        <w:autoSpaceDE w:val="0"/>
        <w:autoSpaceDN w:val="0"/>
        <w:adjustRightInd w:val="0"/>
        <w:spacing w:after="0" w:line="240" w:lineRule="auto"/>
        <w:jc w:val="both"/>
        <w:rPr>
          <w:rFonts w:ascii="Arial" w:eastAsia="Times New Roman" w:hAnsi="Arial" w:cs="Times New Roman"/>
          <w:szCs w:val="24"/>
        </w:rPr>
      </w:pPr>
      <w:r w:rsidRPr="00CA0CE9">
        <w:rPr>
          <w:rFonts w:ascii="Arial" w:eastAsia="Times New Roman" w:hAnsi="Arial" w:cs="Times New Roman"/>
          <w:color w:val="000000"/>
          <w:szCs w:val="24"/>
        </w:rPr>
        <w:t>The Vendor {Bidder}, its affiliates, subsidiaries, officers, directors, and employees are not, to Vendor’s {Bidder’s} knowledge, currently under investigation by any governmental agency for alleged conspiracy or collusion with respect to bidding on any Blanket P.O./public contract and have not in the last five (5) years been convicted or found liable for any act prohibited by state or federal law in any jurisdiction involving conspiracy or collusion with respect to bidding on any Blanket P.O./public contract.</w:t>
      </w:r>
    </w:p>
    <w:p w14:paraId="6DA3B68E" w14:textId="77777777" w:rsidR="00CA0CE9" w:rsidRPr="00CA0CE9" w:rsidRDefault="00CA0CE9" w:rsidP="00CA0CE9">
      <w:pPr>
        <w:spacing w:after="0" w:line="240" w:lineRule="auto"/>
        <w:jc w:val="both"/>
        <w:rPr>
          <w:rFonts w:ascii="Arial" w:eastAsia="Times New Roman" w:hAnsi="Arial" w:cs="Times New Roman"/>
          <w:szCs w:val="24"/>
        </w:rPr>
      </w:pPr>
    </w:p>
    <w:p w14:paraId="3C9F52E8" w14:textId="77777777" w:rsidR="00CA0CE9" w:rsidRPr="00CA0CE9" w:rsidRDefault="00CA0CE9" w:rsidP="00CA0CE9">
      <w:pPr>
        <w:keepNext/>
        <w:numPr>
          <w:ilvl w:val="4"/>
          <w:numId w:val="0"/>
        </w:numPr>
        <w:spacing w:after="0" w:line="240" w:lineRule="auto"/>
        <w:ind w:left="1008" w:hanging="1008"/>
        <w:jc w:val="both"/>
        <w:outlineLvl w:val="4"/>
        <w:rPr>
          <w:rFonts w:ascii="Arial Narrow" w:eastAsia="Times New Roman" w:hAnsi="Arial Narrow" w:cs="Arial"/>
          <w:b/>
          <w:caps/>
          <w:color w:val="000000"/>
          <w:szCs w:val="24"/>
          <w:u w:val="single"/>
        </w:rPr>
      </w:pPr>
      <w:r w:rsidRPr="00CA0CE9">
        <w:rPr>
          <w:rFonts w:ascii="Arial Narrow" w:eastAsia="Times New Roman" w:hAnsi="Arial Narrow" w:cs="Arial"/>
          <w:b/>
          <w:caps/>
          <w:color w:val="000000"/>
          <w:szCs w:val="24"/>
          <w:u w:val="single"/>
        </w:rPr>
        <w:t>NEW JERSEY BUSINESS ETHICS GUIDE CERTIFICATION</w:t>
      </w:r>
    </w:p>
    <w:p w14:paraId="473C68B8" w14:textId="77777777" w:rsidR="00CA0CE9" w:rsidRPr="00CA0CE9" w:rsidRDefault="00CA0CE9" w:rsidP="00CA0CE9">
      <w:pPr>
        <w:keepNext/>
        <w:spacing w:after="0" w:line="240" w:lineRule="auto"/>
        <w:jc w:val="both"/>
        <w:rPr>
          <w:rFonts w:ascii="Arial" w:eastAsia="Times New Roman" w:hAnsi="Arial" w:cs="Times New Roman"/>
          <w:szCs w:val="24"/>
        </w:rPr>
      </w:pPr>
    </w:p>
    <w:p w14:paraId="738A3DE5" w14:textId="77777777" w:rsidR="00CA0CE9" w:rsidRPr="00CA0CE9" w:rsidRDefault="00CA0CE9" w:rsidP="00CA0CE9">
      <w:pPr>
        <w:keepNext/>
        <w:spacing w:after="0" w:line="240" w:lineRule="auto"/>
        <w:jc w:val="both"/>
        <w:rPr>
          <w:rFonts w:ascii="Arial" w:eastAsia="MS Mincho" w:hAnsi="Arial" w:cs="Times New Roman"/>
          <w:color w:val="000000"/>
          <w:szCs w:val="24"/>
        </w:rPr>
      </w:pPr>
      <w:r w:rsidRPr="00CA0CE9">
        <w:rPr>
          <w:rFonts w:ascii="Arial" w:eastAsia="MS Mincho" w:hAnsi="Arial" w:cs="Times New Roman"/>
          <w:color w:val="000000"/>
          <w:szCs w:val="24"/>
        </w:rPr>
        <w:t xml:space="preserve">The Treasurer has established a business ethics guide to be followed by Vendors {Bidders/Contractors} in its dealings with the State.  The guide provides further information about compliance with Section 2.7 of the SSTC.  The guide can be found at:  </w:t>
      </w:r>
    </w:p>
    <w:p w14:paraId="19757F57" w14:textId="77777777" w:rsidR="00CA0CE9" w:rsidRPr="00CA0CE9" w:rsidRDefault="00CC6805" w:rsidP="00CA0CE9">
      <w:pPr>
        <w:spacing w:after="0" w:line="240" w:lineRule="auto"/>
        <w:jc w:val="both"/>
        <w:rPr>
          <w:rFonts w:ascii="Arial" w:eastAsia="MS Mincho" w:hAnsi="Arial" w:cs="Times New Roman"/>
          <w:color w:val="000000"/>
          <w:szCs w:val="24"/>
        </w:rPr>
      </w:pPr>
      <w:hyperlink r:id="rId9" w:history="1">
        <w:r w:rsidR="00CA0CE9" w:rsidRPr="00CA0CE9">
          <w:rPr>
            <w:rFonts w:ascii="Arial" w:eastAsia="MS Mincho" w:hAnsi="Arial" w:cs="Times New Roman"/>
            <w:color w:val="0000FF"/>
            <w:szCs w:val="24"/>
            <w:u w:val="single"/>
          </w:rPr>
          <w:t>http://www.state.nj.us/treasury/purchase/ethics_guide.shtml</w:t>
        </w:r>
      </w:hyperlink>
    </w:p>
    <w:p w14:paraId="4BA2FDE7" w14:textId="77777777" w:rsidR="00CA0CE9" w:rsidRPr="00CA0CE9" w:rsidRDefault="00CA0CE9" w:rsidP="00CA0CE9">
      <w:pPr>
        <w:spacing w:after="0" w:line="240" w:lineRule="auto"/>
        <w:jc w:val="both"/>
        <w:rPr>
          <w:rFonts w:ascii="Arial" w:eastAsia="Times New Roman" w:hAnsi="Arial" w:cs="Times New Roman"/>
          <w:szCs w:val="24"/>
        </w:rPr>
      </w:pPr>
    </w:p>
    <w:p w14:paraId="46F363D4" w14:textId="77777777" w:rsidR="00CA0CE9" w:rsidRPr="00CA0CE9" w:rsidRDefault="00CA0CE9" w:rsidP="00CA0CE9">
      <w:pPr>
        <w:spacing w:after="0" w:line="240" w:lineRule="auto"/>
        <w:jc w:val="both"/>
        <w:rPr>
          <w:rFonts w:ascii="Arial" w:eastAsia="Times New Roman" w:hAnsi="Arial" w:cs="Times New Roman"/>
          <w:caps/>
          <w:szCs w:val="24"/>
        </w:rPr>
      </w:pPr>
      <w:r w:rsidRPr="00CA0CE9">
        <w:rPr>
          <w:rFonts w:ascii="Arial" w:eastAsia="Times New Roman" w:hAnsi="Arial" w:cs="Times New Roman"/>
          <w:szCs w:val="24"/>
        </w:rPr>
        <w:t xml:space="preserve">By signing the Bid Solicitation Offer and Acceptance Page, the Vendor {Bidder} is automatically certifying that it has complied with all applicable laws and regulations governing the provision of State goods and services, including the Conflicts of Interest Law, </w:t>
      </w:r>
      <w:r w:rsidRPr="00CA0CE9">
        <w:rPr>
          <w:rFonts w:ascii="Arial" w:eastAsia="Times New Roman" w:hAnsi="Arial" w:cs="Times New Roman"/>
          <w:szCs w:val="24"/>
          <w:u w:val="single"/>
        </w:rPr>
        <w:t>N.J.S.A.</w:t>
      </w:r>
      <w:r w:rsidRPr="00CA0CE9">
        <w:rPr>
          <w:rFonts w:ascii="Arial" w:eastAsia="Times New Roman" w:hAnsi="Arial" w:cs="Times New Roman"/>
          <w:szCs w:val="24"/>
        </w:rPr>
        <w:t xml:space="preserve"> 52:13D-12 to 28.</w:t>
      </w:r>
      <w:r w:rsidRPr="00CA0CE9">
        <w:rPr>
          <w:rFonts w:ascii="Arial" w:eastAsia="Times New Roman" w:hAnsi="Arial" w:cs="Times New Roman"/>
          <w:caps/>
          <w:szCs w:val="24"/>
        </w:rPr>
        <w:t xml:space="preserve">  </w:t>
      </w:r>
    </w:p>
    <w:p w14:paraId="02499EDA" w14:textId="77777777" w:rsidR="00CA0CE9" w:rsidRPr="00CA0CE9" w:rsidRDefault="00CA0CE9" w:rsidP="00CA0CE9">
      <w:pPr>
        <w:spacing w:after="0" w:line="240" w:lineRule="auto"/>
        <w:jc w:val="both"/>
        <w:rPr>
          <w:rFonts w:ascii="Arial" w:eastAsia="Times New Roman" w:hAnsi="Arial" w:cs="Times New Roman"/>
          <w:szCs w:val="24"/>
        </w:rPr>
      </w:pPr>
    </w:p>
    <w:p w14:paraId="5D5FB4B6" w14:textId="77777777" w:rsidR="00CA0CE9" w:rsidRPr="00CA0CE9" w:rsidRDefault="00CA0CE9" w:rsidP="00CA0CE9">
      <w:pPr>
        <w:keepNext/>
        <w:numPr>
          <w:ilvl w:val="3"/>
          <w:numId w:val="0"/>
        </w:numPr>
        <w:spacing w:after="0" w:line="240" w:lineRule="auto"/>
        <w:ind w:left="810" w:hanging="810"/>
        <w:jc w:val="both"/>
        <w:outlineLvl w:val="3"/>
        <w:rPr>
          <w:rFonts w:ascii="Arial Narrow" w:eastAsia="Times New Roman" w:hAnsi="Arial Narrow" w:cs="Tahoma"/>
          <w:b/>
          <w:bCs/>
          <w:caps/>
          <w:color w:val="000000"/>
          <w:szCs w:val="28"/>
          <w:u w:val="single"/>
        </w:rPr>
      </w:pPr>
      <w:r w:rsidRPr="00CA0CE9">
        <w:rPr>
          <w:rFonts w:ascii="Arial Narrow" w:eastAsia="Times New Roman" w:hAnsi="Arial Narrow" w:cs="Tahoma"/>
          <w:b/>
          <w:bCs/>
          <w:color w:val="000000"/>
          <w:szCs w:val="28"/>
          <w:u w:val="single"/>
        </w:rPr>
        <w:t xml:space="preserve">NJ STANDARD FORMS REQUIRED AFTER CONTRACT AWARD </w:t>
      </w:r>
    </w:p>
    <w:p w14:paraId="3BA487B5" w14:textId="77777777" w:rsidR="00CA0CE9" w:rsidRPr="00CA0CE9" w:rsidRDefault="00CA0CE9" w:rsidP="00CA0CE9">
      <w:pPr>
        <w:keepNext/>
        <w:spacing w:after="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 </w:t>
      </w:r>
    </w:p>
    <w:p w14:paraId="31F6F037" w14:textId="77777777" w:rsidR="00CA0CE9" w:rsidRPr="00CA0CE9" w:rsidRDefault="00CA0CE9" w:rsidP="00CA0CE9">
      <w:pPr>
        <w:keepNext/>
        <w:spacing w:after="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The successful bidder(s) shall submit the required Treasury vendor forms identified in the link below:</w:t>
      </w:r>
    </w:p>
    <w:p w14:paraId="696A3011" w14:textId="77777777" w:rsidR="00CA0CE9" w:rsidRPr="00CA0CE9" w:rsidRDefault="00CA0CE9" w:rsidP="00CA0CE9">
      <w:pPr>
        <w:keepNext/>
        <w:spacing w:after="0" w:line="240" w:lineRule="auto"/>
        <w:jc w:val="both"/>
        <w:rPr>
          <w:rFonts w:ascii="Arial" w:eastAsia="Times New Roman" w:hAnsi="Arial" w:cs="Times New Roman"/>
          <w:color w:val="000000"/>
          <w:szCs w:val="24"/>
        </w:rPr>
      </w:pPr>
    </w:p>
    <w:p w14:paraId="29C2DDF5" w14:textId="77777777" w:rsidR="00CA0CE9" w:rsidRPr="00CA0CE9" w:rsidRDefault="00CA0CE9" w:rsidP="00CA0CE9">
      <w:pPr>
        <w:keepNext/>
        <w:spacing w:after="0" w:line="240" w:lineRule="auto"/>
        <w:jc w:val="both"/>
        <w:rPr>
          <w:rFonts w:ascii="Arial" w:eastAsia="Times New Roman" w:hAnsi="Arial" w:cs="Times New Roman"/>
          <w:color w:val="000000"/>
          <w:szCs w:val="24"/>
        </w:rPr>
      </w:pPr>
      <w:r w:rsidRPr="00CA0CE9">
        <w:rPr>
          <w:rFonts w:ascii="Arial" w:eastAsia="Times New Roman" w:hAnsi="Arial" w:cs="Times New Roman"/>
          <w:color w:val="000000"/>
          <w:szCs w:val="24"/>
        </w:rPr>
        <w:t xml:space="preserve"> </w:t>
      </w:r>
      <w:hyperlink r:id="rId10" w:history="1">
        <w:r w:rsidR="00E651C3" w:rsidRPr="00E651C3">
          <w:rPr>
            <w:color w:val="0000FF"/>
            <w:u w:val="single"/>
          </w:rPr>
          <w:t>Waiver and DPA Contract Checklist.pdf (nj.gov)</w:t>
        </w:r>
      </w:hyperlink>
    </w:p>
    <w:p w14:paraId="33C9DB6B" w14:textId="77777777" w:rsidR="00CA0CE9" w:rsidRPr="00CA0CE9" w:rsidRDefault="00CA0CE9" w:rsidP="00CA0CE9">
      <w:pPr>
        <w:spacing w:after="0" w:line="240" w:lineRule="auto"/>
        <w:jc w:val="both"/>
        <w:rPr>
          <w:rFonts w:ascii="Arial" w:eastAsia="Times New Roman" w:hAnsi="Arial" w:cs="Times New Roman"/>
          <w:szCs w:val="24"/>
        </w:rPr>
      </w:pPr>
    </w:p>
    <w:p w14:paraId="61F3626C" w14:textId="77777777" w:rsidR="00CA0CE9" w:rsidRPr="00CA0CE9" w:rsidRDefault="00CA0CE9" w:rsidP="00CA0CE9">
      <w:pPr>
        <w:keepNext/>
        <w:keepLines/>
        <w:numPr>
          <w:ilvl w:val="1"/>
          <w:numId w:val="0"/>
        </w:numPr>
        <w:spacing w:after="0" w:line="240" w:lineRule="auto"/>
        <w:ind w:left="576" w:right="108" w:hanging="576"/>
        <w:jc w:val="both"/>
        <w:outlineLvl w:val="1"/>
        <w:rPr>
          <w:rFonts w:ascii="Arial Narrow" w:eastAsia="Times New Roman" w:hAnsi="Arial Narrow" w:cs="Times New Roman"/>
          <w:b/>
          <w:bCs/>
          <w:caps/>
          <w:szCs w:val="24"/>
          <w:u w:val="single"/>
        </w:rPr>
      </w:pPr>
      <w:bookmarkStart w:id="192" w:name="_Toc400531510"/>
      <w:bookmarkStart w:id="193" w:name="_Toc428533981"/>
      <w:bookmarkStart w:id="194" w:name="_Toc522806535"/>
      <w:r w:rsidRPr="00CA0CE9">
        <w:rPr>
          <w:rFonts w:ascii="Arial Narrow" w:eastAsia="Times New Roman" w:hAnsi="Arial Narrow" w:cs="Times New Roman"/>
          <w:b/>
          <w:bCs/>
          <w:szCs w:val="24"/>
          <w:u w:val="single"/>
        </w:rPr>
        <w:t>VENDOR {CONTRACTOR} RESPONSIBILITIES</w:t>
      </w:r>
      <w:bookmarkEnd w:id="192"/>
      <w:bookmarkEnd w:id="193"/>
      <w:bookmarkEnd w:id="194"/>
    </w:p>
    <w:p w14:paraId="5113BF2C" w14:textId="77777777" w:rsidR="00CA0CE9" w:rsidRPr="00CA0CE9" w:rsidRDefault="00CA0CE9" w:rsidP="00CA0CE9">
      <w:pPr>
        <w:keepNext/>
        <w:keepLines/>
        <w:spacing w:after="0" w:line="240" w:lineRule="auto"/>
        <w:jc w:val="both"/>
        <w:rPr>
          <w:rFonts w:ascii="Arial" w:eastAsia="Times New Roman" w:hAnsi="Arial" w:cs="Times New Roman"/>
          <w:sz w:val="20"/>
          <w:szCs w:val="24"/>
          <w:lang w:val="x-none" w:eastAsia="x-none"/>
        </w:rPr>
      </w:pPr>
    </w:p>
    <w:p w14:paraId="7D99D113" w14:textId="77777777" w:rsidR="00CA0CE9" w:rsidRPr="00CA0CE9" w:rsidRDefault="00CA0CE9" w:rsidP="00CA0CE9">
      <w:pPr>
        <w:keepNext/>
        <w:keepLines/>
        <w:spacing w:after="0" w:line="240" w:lineRule="auto"/>
        <w:ind w:right="108"/>
        <w:jc w:val="both"/>
        <w:rPr>
          <w:rFonts w:ascii="Arial" w:eastAsia="Times New Roman" w:hAnsi="Arial" w:cs="Times New Roman"/>
          <w:lang w:val="x-none" w:eastAsia="x-none"/>
        </w:rPr>
      </w:pPr>
      <w:r w:rsidRPr="00CA0CE9">
        <w:rPr>
          <w:rFonts w:ascii="Arial" w:eastAsia="Times New Roman" w:hAnsi="Arial" w:cs="Times New Roman"/>
          <w:lang w:val="x-none" w:eastAsia="x-none"/>
        </w:rPr>
        <w:t xml:space="preserve">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shall have sole responsibility for the complete effort specified in th</w:t>
      </w:r>
      <w:r w:rsidRPr="00CA0CE9">
        <w:rPr>
          <w:rFonts w:ascii="Arial" w:eastAsia="Times New Roman" w:hAnsi="Arial" w:cs="Times New Roman"/>
          <w:szCs w:val="24"/>
          <w:lang w:val="x-none" w:eastAsia="x-none"/>
        </w:rPr>
        <w:t>is</w:t>
      </w:r>
      <w:r w:rsidRPr="00CA0CE9">
        <w:rPr>
          <w:rFonts w:ascii="Arial" w:eastAsia="Times New Roman" w:hAnsi="Arial" w:cs="Times New Roman"/>
          <w:lang w:val="x-none" w:eastAsia="x-none"/>
        </w:rPr>
        <w:t xml:space="preserve"> Blanket P.O.  Payment will be made only to 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shall have sole responsibility for all payments due any Subcontractor.</w:t>
      </w:r>
    </w:p>
    <w:p w14:paraId="10F6BACB" w14:textId="77777777" w:rsidR="00CA0CE9" w:rsidRPr="00CA0CE9" w:rsidRDefault="00CA0CE9" w:rsidP="00CA0CE9">
      <w:pPr>
        <w:keepNext/>
        <w:keepLines/>
        <w:spacing w:after="0" w:line="240" w:lineRule="auto"/>
        <w:ind w:right="108"/>
        <w:jc w:val="both"/>
        <w:rPr>
          <w:rFonts w:ascii="Arial" w:eastAsia="Times New Roman" w:hAnsi="Arial" w:cs="Times New Roman"/>
          <w:lang w:val="x-none" w:eastAsia="x-none"/>
        </w:rPr>
      </w:pPr>
    </w:p>
    <w:p w14:paraId="6468BF02" w14:textId="77777777" w:rsidR="00CA0CE9" w:rsidRPr="00CA0CE9" w:rsidRDefault="00CA0CE9" w:rsidP="00CA0CE9">
      <w:pPr>
        <w:spacing w:after="0" w:line="240" w:lineRule="auto"/>
        <w:ind w:right="108"/>
        <w:jc w:val="both"/>
        <w:rPr>
          <w:rFonts w:ascii="Arial" w:eastAsia="Times New Roman" w:hAnsi="Arial" w:cs="Times New Roman"/>
          <w:lang w:val="x-none" w:eastAsia="x-none"/>
        </w:rPr>
      </w:pPr>
      <w:r w:rsidRPr="00CA0CE9">
        <w:rPr>
          <w:rFonts w:ascii="Arial" w:eastAsia="Times New Roman" w:hAnsi="Arial" w:cs="Times New Roman"/>
          <w:lang w:val="x-none" w:eastAsia="x-none"/>
        </w:rPr>
        <w:t xml:space="preserve">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is responsible for the professional quality, technical accuracy and timely completion and submission of all deliverables, services or commodities required to be provided under this Blanket P.O.  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shall, without additional compensation, correct or revise any errors, omissions, or other deficiencies in its deliverables and other services.  The approval of deliverables furnished under this Blanket P.O. shall not in any way relieve 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of responsibility for the technical adequacy of its work.</w:t>
      </w:r>
      <w:r w:rsidRPr="00CA0CE9">
        <w:rPr>
          <w:rFonts w:ascii="Arial" w:eastAsia="Times New Roman" w:hAnsi="Arial" w:cs="Times New Roman"/>
          <w:szCs w:val="24"/>
          <w:lang w:val="x-none" w:eastAsia="x-none"/>
        </w:rPr>
        <w:t xml:space="preserve">  </w:t>
      </w:r>
      <w:r w:rsidRPr="00CA0CE9">
        <w:rPr>
          <w:rFonts w:ascii="Arial" w:eastAsia="Times New Roman" w:hAnsi="Arial" w:cs="Times New Roman"/>
          <w:lang w:val="x-none" w:eastAsia="x-none"/>
        </w:rPr>
        <w:t xml:space="preserve">The review, approval, acceptance or payment for any of the services shall not be construed as a waiver of any rights that the State may have arising out of the </w:t>
      </w:r>
      <w:r w:rsidRPr="00CA0CE9">
        <w:rPr>
          <w:rFonts w:ascii="Arial" w:eastAsia="Times New Roman" w:hAnsi="Arial" w:cs="Times New Roman"/>
          <w:szCs w:val="24"/>
          <w:lang w:val="x-none" w:eastAsia="x-none"/>
        </w:rPr>
        <w:t>Vendor’s {Contractor’s}</w:t>
      </w:r>
      <w:r w:rsidRPr="00CA0CE9">
        <w:rPr>
          <w:rFonts w:ascii="Arial" w:eastAsia="Times New Roman" w:hAnsi="Arial" w:cs="Times New Roman"/>
          <w:lang w:val="x-none" w:eastAsia="x-none"/>
        </w:rPr>
        <w:t xml:space="preserve"> performance of this Blanket P.O.</w:t>
      </w:r>
    </w:p>
    <w:p w14:paraId="21749196" w14:textId="77777777" w:rsidR="00CA0CE9" w:rsidRPr="00CA0CE9" w:rsidRDefault="00CA0CE9" w:rsidP="00CA0CE9">
      <w:pPr>
        <w:spacing w:after="0" w:line="240" w:lineRule="auto"/>
        <w:jc w:val="both"/>
        <w:rPr>
          <w:rFonts w:ascii="Arial" w:eastAsia="Times New Roman" w:hAnsi="Arial" w:cs="Times New Roman"/>
          <w:sz w:val="20"/>
          <w:szCs w:val="24"/>
          <w:lang w:val="x-none" w:eastAsia="x-none"/>
        </w:rPr>
      </w:pPr>
    </w:p>
    <w:p w14:paraId="1001E383" w14:textId="77777777" w:rsidR="00CA0CE9" w:rsidRPr="00CA0CE9" w:rsidRDefault="00CA0CE9" w:rsidP="00CA0CE9">
      <w:pPr>
        <w:keepNext/>
        <w:numPr>
          <w:ilvl w:val="1"/>
          <w:numId w:val="0"/>
        </w:numPr>
        <w:spacing w:after="0" w:line="240" w:lineRule="auto"/>
        <w:ind w:left="576" w:right="108" w:hanging="576"/>
        <w:jc w:val="both"/>
        <w:outlineLvl w:val="1"/>
        <w:rPr>
          <w:rFonts w:ascii="Arial Narrow" w:eastAsia="Times New Roman" w:hAnsi="Arial Narrow" w:cs="Times New Roman"/>
          <w:b/>
          <w:bCs/>
          <w:caps/>
          <w:szCs w:val="24"/>
          <w:u w:val="single"/>
        </w:rPr>
      </w:pPr>
      <w:bookmarkStart w:id="195" w:name="_Toc400531518"/>
      <w:bookmarkStart w:id="196" w:name="_Toc428533989"/>
      <w:bookmarkStart w:id="197" w:name="_Toc522806544"/>
      <w:r w:rsidRPr="00CA0CE9">
        <w:rPr>
          <w:rFonts w:ascii="Arial Narrow" w:eastAsia="Times New Roman" w:hAnsi="Arial Narrow" w:cs="Times New Roman"/>
          <w:b/>
          <w:bCs/>
          <w:szCs w:val="24"/>
          <w:u w:val="single"/>
        </w:rPr>
        <w:lastRenderedPageBreak/>
        <w:t>NEWS RELEASES</w:t>
      </w:r>
      <w:bookmarkEnd w:id="195"/>
      <w:bookmarkEnd w:id="196"/>
      <w:bookmarkEnd w:id="197"/>
    </w:p>
    <w:p w14:paraId="3381DF06" w14:textId="77777777" w:rsidR="00CA0CE9" w:rsidRPr="00CA0CE9" w:rsidRDefault="00CA0CE9" w:rsidP="00CA0CE9">
      <w:pPr>
        <w:keepNext/>
        <w:spacing w:after="0" w:line="240" w:lineRule="auto"/>
        <w:jc w:val="both"/>
        <w:rPr>
          <w:rFonts w:ascii="Arial" w:eastAsia="Times New Roman" w:hAnsi="Arial" w:cs="Times New Roman"/>
          <w:lang w:val="x-none" w:eastAsia="x-none"/>
        </w:rPr>
      </w:pPr>
    </w:p>
    <w:p w14:paraId="1855B922" w14:textId="77777777" w:rsidR="00CA0CE9" w:rsidRPr="00CA0CE9" w:rsidRDefault="00CA0CE9" w:rsidP="00CA0CE9">
      <w:pPr>
        <w:keepNext/>
        <w:spacing w:after="0" w:line="240" w:lineRule="auto"/>
        <w:jc w:val="both"/>
        <w:rPr>
          <w:rFonts w:ascii="Arial" w:eastAsia="Times New Roman" w:hAnsi="Arial" w:cs="Times New Roman"/>
          <w:lang w:val="x-none" w:eastAsia="x-none"/>
        </w:rPr>
      </w:pPr>
      <w:r w:rsidRPr="00CA0CE9">
        <w:rPr>
          <w:rFonts w:ascii="Arial" w:eastAsia="Times New Roman" w:hAnsi="Arial" w:cs="Times New Roman"/>
          <w:lang w:val="x-none" w:eastAsia="x-none"/>
        </w:rPr>
        <w:t xml:space="preserve">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is not permitted to issue news releases pertaining to any aspect of the services being provided under this Blanket P.O. without the prior written consent of the Director.</w:t>
      </w:r>
    </w:p>
    <w:p w14:paraId="2BABF990" w14:textId="77777777" w:rsidR="00CA0CE9" w:rsidRPr="00CA0CE9" w:rsidRDefault="00CA0CE9" w:rsidP="00CA0CE9">
      <w:pPr>
        <w:spacing w:after="0" w:line="240" w:lineRule="auto"/>
        <w:jc w:val="both"/>
        <w:rPr>
          <w:rFonts w:ascii="Arial" w:eastAsia="Times New Roman" w:hAnsi="Arial" w:cs="Times New Roman"/>
          <w:lang w:val="x-none" w:eastAsia="x-none"/>
        </w:rPr>
      </w:pPr>
    </w:p>
    <w:p w14:paraId="7F91C33B" w14:textId="77777777" w:rsidR="00CA0CE9" w:rsidRPr="00CA0CE9" w:rsidRDefault="00CA0CE9" w:rsidP="00CA0CE9">
      <w:pPr>
        <w:keepNext/>
        <w:numPr>
          <w:ilvl w:val="1"/>
          <w:numId w:val="0"/>
        </w:numPr>
        <w:spacing w:after="0" w:line="240" w:lineRule="auto"/>
        <w:ind w:left="576" w:right="108" w:hanging="576"/>
        <w:jc w:val="both"/>
        <w:outlineLvl w:val="1"/>
        <w:rPr>
          <w:rFonts w:ascii="Arial Narrow" w:eastAsia="Times New Roman" w:hAnsi="Arial Narrow" w:cs="Times New Roman"/>
          <w:b/>
          <w:bCs/>
          <w:caps/>
          <w:szCs w:val="24"/>
          <w:u w:val="single"/>
        </w:rPr>
      </w:pPr>
      <w:bookmarkStart w:id="198" w:name="_Toc400531519"/>
      <w:bookmarkStart w:id="199" w:name="_Toc428533990"/>
      <w:bookmarkStart w:id="200" w:name="_Toc522806545"/>
      <w:r w:rsidRPr="00CA0CE9">
        <w:rPr>
          <w:rFonts w:ascii="Arial Narrow" w:eastAsia="Times New Roman" w:hAnsi="Arial Narrow" w:cs="Times New Roman"/>
          <w:b/>
          <w:bCs/>
          <w:szCs w:val="24"/>
          <w:u w:val="single"/>
        </w:rPr>
        <w:t>ADVERTISING</w:t>
      </w:r>
      <w:bookmarkEnd w:id="198"/>
      <w:bookmarkEnd w:id="199"/>
      <w:bookmarkEnd w:id="200"/>
    </w:p>
    <w:p w14:paraId="15FB97EF" w14:textId="77777777" w:rsidR="00CA0CE9" w:rsidRPr="00CA0CE9" w:rsidRDefault="00CA0CE9" w:rsidP="00CA0CE9">
      <w:pPr>
        <w:keepNext/>
        <w:spacing w:after="0" w:line="240" w:lineRule="auto"/>
        <w:jc w:val="both"/>
        <w:rPr>
          <w:rFonts w:ascii="Arial" w:eastAsia="Times New Roman" w:hAnsi="Arial" w:cs="Times New Roman"/>
          <w:lang w:val="x-none" w:eastAsia="x-none"/>
        </w:rPr>
      </w:pPr>
    </w:p>
    <w:p w14:paraId="70007C12" w14:textId="77777777" w:rsidR="00CA0CE9" w:rsidRPr="00CA0CE9" w:rsidRDefault="00CA0CE9" w:rsidP="00CA0CE9">
      <w:pPr>
        <w:keepNext/>
        <w:spacing w:after="0" w:line="240" w:lineRule="auto"/>
        <w:jc w:val="both"/>
        <w:rPr>
          <w:rFonts w:ascii="Arial" w:eastAsia="Times New Roman" w:hAnsi="Arial" w:cs="Times New Roman"/>
          <w:lang w:val="x-none" w:eastAsia="x-none"/>
        </w:rPr>
      </w:pPr>
      <w:r w:rsidRPr="00CA0CE9">
        <w:rPr>
          <w:rFonts w:ascii="Arial" w:eastAsia="Times New Roman" w:hAnsi="Arial" w:cs="Times New Roman"/>
          <w:lang w:val="x-none" w:eastAsia="x-none"/>
        </w:rPr>
        <w:t xml:space="preserve">The </w:t>
      </w:r>
      <w:r w:rsidRPr="00CA0CE9">
        <w:rPr>
          <w:rFonts w:ascii="Arial" w:eastAsia="Times New Roman" w:hAnsi="Arial" w:cs="Times New Roman"/>
          <w:szCs w:val="24"/>
          <w:lang w:val="x-none" w:eastAsia="x-none"/>
        </w:rPr>
        <w:t>Vendor {Contractor}</w:t>
      </w:r>
      <w:r w:rsidRPr="00CA0CE9">
        <w:rPr>
          <w:rFonts w:ascii="Arial" w:eastAsia="Times New Roman" w:hAnsi="Arial" w:cs="Times New Roman"/>
          <w:lang w:val="x-none" w:eastAsia="x-none"/>
        </w:rPr>
        <w:t xml:space="preserve"> shall not use the State’s name, logos, images, or any data or results arising from this Blanket P.O. as a part of any commercial advertising without first obtaining the prior written consent of the Director.</w:t>
      </w:r>
    </w:p>
    <w:p w14:paraId="5DA4ACFB" w14:textId="77777777" w:rsidR="00CA0CE9" w:rsidRPr="00CA0CE9" w:rsidRDefault="00CA0CE9" w:rsidP="00CA0CE9">
      <w:pPr>
        <w:spacing w:after="0" w:line="240" w:lineRule="auto"/>
        <w:jc w:val="both"/>
        <w:rPr>
          <w:rFonts w:ascii="Arial" w:eastAsia="MS Mincho" w:hAnsi="Arial" w:cs="Times New Roman"/>
          <w:szCs w:val="20"/>
        </w:rPr>
      </w:pPr>
    </w:p>
    <w:p w14:paraId="118D0F80" w14:textId="77777777" w:rsidR="00CA0CE9" w:rsidRPr="00CA0CE9" w:rsidRDefault="00CA0CE9" w:rsidP="00CA0CE9">
      <w:pPr>
        <w:spacing w:after="0" w:line="240" w:lineRule="auto"/>
        <w:rPr>
          <w:rFonts w:ascii="Arial" w:eastAsia="Times New Roman" w:hAnsi="Arial" w:cs="Arial"/>
          <w:b/>
          <w:bCs/>
        </w:rPr>
      </w:pPr>
      <w:r w:rsidRPr="00CA0CE9">
        <w:rPr>
          <w:rFonts w:ascii="Arial" w:eastAsia="Times New Roman" w:hAnsi="Arial" w:cs="Arial"/>
          <w:b/>
          <w:bCs/>
        </w:rPr>
        <w:t>5.0 SUBMITTING OF BIDS:</w:t>
      </w:r>
    </w:p>
    <w:p w14:paraId="6B984DB5" w14:textId="77777777" w:rsidR="00CA0CE9" w:rsidRPr="00CA0CE9" w:rsidRDefault="00CA0CE9" w:rsidP="001137E8">
      <w:pPr>
        <w:numPr>
          <w:ilvl w:val="0"/>
          <w:numId w:val="19"/>
        </w:numPr>
        <w:spacing w:after="0" w:line="240" w:lineRule="auto"/>
        <w:rPr>
          <w:rFonts w:ascii="Arial" w:eastAsia="Times New Roman" w:hAnsi="Arial" w:cs="Arial"/>
        </w:rPr>
      </w:pPr>
      <w:r w:rsidRPr="00CA0CE9">
        <w:rPr>
          <w:rFonts w:ascii="Arial" w:eastAsia="Times New Roman" w:hAnsi="Arial" w:cs="Arial"/>
        </w:rPr>
        <w:t>Any Bidder inquiry as to the specific details of the BID SOLICITATION or related requirements may be made in writing via:</w:t>
      </w:r>
    </w:p>
    <w:p w14:paraId="4CE9F909" w14:textId="4A4E1286" w:rsidR="00CA0CE9" w:rsidRPr="00CA0CE9" w:rsidRDefault="00CA0CE9" w:rsidP="001137E8">
      <w:pPr>
        <w:numPr>
          <w:ilvl w:val="1"/>
          <w:numId w:val="19"/>
        </w:numPr>
        <w:spacing w:after="0" w:line="240" w:lineRule="auto"/>
        <w:rPr>
          <w:rFonts w:ascii="Arial" w:eastAsia="Times New Roman" w:hAnsi="Arial" w:cs="Arial"/>
          <w:u w:val="single"/>
        </w:rPr>
      </w:pPr>
      <w:r w:rsidRPr="00CA0CE9">
        <w:rPr>
          <w:rFonts w:ascii="Arial" w:eastAsia="Times New Roman" w:hAnsi="Arial" w:cs="Arial"/>
        </w:rPr>
        <w:t xml:space="preserve">Email to: </w:t>
      </w:r>
      <w:r w:rsidR="00712FCB">
        <w:rPr>
          <w:rFonts w:ascii="Arial" w:eastAsia="Times New Roman" w:hAnsi="Arial" w:cs="Arial"/>
          <w:u w:val="single"/>
        </w:rPr>
        <w:t>FD</w:t>
      </w:r>
      <w:r w:rsidR="004409B4">
        <w:rPr>
          <w:rFonts w:ascii="Arial" w:eastAsia="Times New Roman" w:hAnsi="Arial" w:cs="Arial"/>
          <w:u w:val="single"/>
        </w:rPr>
        <w:t>Procurements</w:t>
      </w:r>
      <w:r w:rsidRPr="00CA0CE9">
        <w:rPr>
          <w:rFonts w:ascii="Arial" w:eastAsia="Times New Roman" w:hAnsi="Arial" w:cs="Arial"/>
          <w:u w:val="single"/>
        </w:rPr>
        <w:t>@dmava.nj.gov.</w:t>
      </w:r>
      <w:r w:rsidRPr="00CA0CE9">
        <w:rPr>
          <w:rFonts w:ascii="Arial" w:eastAsia="Times New Roman" w:hAnsi="Arial" w:cs="Arial"/>
        </w:rPr>
        <w:t xml:space="preserve">   On the subject line indicate: </w:t>
      </w:r>
      <w:bookmarkStart w:id="201" w:name="_Hlk85203039"/>
      <w:r w:rsidRPr="00CA0CE9">
        <w:rPr>
          <w:rFonts w:ascii="Arial" w:eastAsia="Times New Roman" w:hAnsi="Arial" w:cs="Arial"/>
        </w:rPr>
        <w:t>“Medical and Escort Transportation and Livery Services”</w:t>
      </w:r>
    </w:p>
    <w:bookmarkEnd w:id="201"/>
    <w:p w14:paraId="4703B7D8" w14:textId="1188B84F" w:rsidR="00CA0CE9" w:rsidRPr="00CA0CE9" w:rsidRDefault="00CA0CE9" w:rsidP="001137E8">
      <w:pPr>
        <w:numPr>
          <w:ilvl w:val="1"/>
          <w:numId w:val="19"/>
        </w:numPr>
        <w:spacing w:after="0" w:line="240" w:lineRule="auto"/>
        <w:rPr>
          <w:rFonts w:ascii="Arial" w:eastAsia="Times New Roman" w:hAnsi="Arial" w:cs="Arial"/>
        </w:rPr>
      </w:pPr>
      <w:r w:rsidRPr="00CA0CE9">
        <w:rPr>
          <w:rFonts w:ascii="Arial" w:eastAsia="Times New Roman" w:hAnsi="Arial" w:cs="Arial"/>
        </w:rPr>
        <w:t xml:space="preserve">All questions / RFI must be received by 2:00 PM EST on, </w:t>
      </w:r>
      <w:r w:rsidR="00EC7C82" w:rsidRPr="00CC6805">
        <w:rPr>
          <w:rFonts w:ascii="Arial" w:eastAsia="Times New Roman" w:hAnsi="Arial" w:cs="Arial"/>
        </w:rPr>
        <w:t>WEDNES</w:t>
      </w:r>
      <w:r w:rsidR="00AF7E75" w:rsidRPr="00CC6805">
        <w:rPr>
          <w:rFonts w:ascii="Arial" w:eastAsia="Times New Roman" w:hAnsi="Arial" w:cs="Arial"/>
        </w:rPr>
        <w:t xml:space="preserve">DAY, </w:t>
      </w:r>
      <w:r w:rsidR="00C240CB" w:rsidRPr="00CC6805">
        <w:rPr>
          <w:rFonts w:ascii="Arial" w:eastAsia="Times New Roman" w:hAnsi="Arial" w:cs="Arial"/>
        </w:rPr>
        <w:t>APRIL</w:t>
      </w:r>
      <w:r w:rsidR="00BE7E08" w:rsidRPr="00CC6805">
        <w:rPr>
          <w:rFonts w:ascii="Arial" w:eastAsia="Times New Roman" w:hAnsi="Arial" w:cs="Arial"/>
        </w:rPr>
        <w:t xml:space="preserve"> </w:t>
      </w:r>
      <w:r w:rsidR="00EC7C82" w:rsidRPr="00CC6805">
        <w:rPr>
          <w:rFonts w:ascii="Arial" w:eastAsia="Times New Roman" w:hAnsi="Arial" w:cs="Arial"/>
        </w:rPr>
        <w:t>17</w:t>
      </w:r>
      <w:r w:rsidRPr="00CC6805">
        <w:rPr>
          <w:rFonts w:ascii="Arial" w:eastAsia="Times New Roman" w:hAnsi="Arial" w:cs="Arial"/>
        </w:rPr>
        <w:t>,</w:t>
      </w:r>
      <w:r w:rsidRPr="00CA0CE9">
        <w:rPr>
          <w:rFonts w:ascii="Arial" w:eastAsia="Times New Roman" w:hAnsi="Arial" w:cs="Arial"/>
        </w:rPr>
        <w:t xml:space="preserve"> 202</w:t>
      </w:r>
      <w:r w:rsidR="00AF7E75">
        <w:rPr>
          <w:rFonts w:ascii="Arial" w:eastAsia="Times New Roman" w:hAnsi="Arial" w:cs="Arial"/>
        </w:rPr>
        <w:t>4</w:t>
      </w:r>
      <w:r w:rsidRPr="00CA0CE9">
        <w:rPr>
          <w:rFonts w:ascii="Arial" w:eastAsia="Times New Roman" w:hAnsi="Arial" w:cs="Arial"/>
        </w:rPr>
        <w:t xml:space="preserve">.   </w:t>
      </w:r>
    </w:p>
    <w:p w14:paraId="74B0B0AF" w14:textId="77777777" w:rsidR="00CA0CE9" w:rsidRDefault="00CA0CE9" w:rsidP="001137E8">
      <w:pPr>
        <w:numPr>
          <w:ilvl w:val="0"/>
          <w:numId w:val="19"/>
        </w:numPr>
        <w:spacing w:after="0" w:line="240" w:lineRule="auto"/>
        <w:rPr>
          <w:rFonts w:ascii="Arial" w:eastAsia="Times New Roman" w:hAnsi="Arial" w:cs="Arial"/>
        </w:rPr>
      </w:pPr>
      <w:r w:rsidRPr="00CA0CE9">
        <w:rPr>
          <w:rFonts w:ascii="Arial" w:eastAsia="Times New Roman" w:hAnsi="Arial" w:cs="Arial"/>
        </w:rPr>
        <w:t xml:space="preserve">The New Jersey Department of Military and Veterans Affairs shall accept emailed bids pursuant to this advertisement and Notice to Bidders. </w:t>
      </w:r>
    </w:p>
    <w:p w14:paraId="397713E6" w14:textId="77777777" w:rsidR="00AF7E75" w:rsidRPr="00CA0CE9" w:rsidRDefault="00AF7E75" w:rsidP="00AF7E75">
      <w:pPr>
        <w:spacing w:after="0" w:line="240" w:lineRule="auto"/>
        <w:ind w:left="720"/>
        <w:rPr>
          <w:rFonts w:ascii="Arial" w:eastAsia="Times New Roman" w:hAnsi="Arial" w:cs="Arial"/>
        </w:rPr>
      </w:pPr>
    </w:p>
    <w:p w14:paraId="28432ECE" w14:textId="77777777" w:rsidR="00CA0CE9" w:rsidRPr="00AF7E75" w:rsidRDefault="00AF7E75" w:rsidP="00AF7E75">
      <w:pPr>
        <w:spacing w:after="0" w:line="240" w:lineRule="auto"/>
        <w:rPr>
          <w:rFonts w:ascii="Arial" w:eastAsia="Times New Roman" w:hAnsi="Arial" w:cs="Arial"/>
        </w:rPr>
      </w:pPr>
      <w:r>
        <w:rPr>
          <w:rFonts w:ascii="Arial" w:eastAsia="Times New Roman" w:hAnsi="Arial" w:cs="Arial"/>
        </w:rPr>
        <w:t>*</w:t>
      </w:r>
      <w:r w:rsidR="00CA0CE9" w:rsidRPr="00AF7E75">
        <w:rPr>
          <w:rFonts w:ascii="Arial" w:eastAsia="Times New Roman" w:hAnsi="Arial" w:cs="Arial"/>
        </w:rPr>
        <w:t xml:space="preserve">All bids and required documentation must be submitted utilizing the attached Agency Request </w:t>
      </w:r>
      <w:proofErr w:type="gramStart"/>
      <w:r w:rsidR="00CA0CE9" w:rsidRPr="00AF7E75">
        <w:rPr>
          <w:rFonts w:ascii="Arial" w:eastAsia="Times New Roman" w:hAnsi="Arial" w:cs="Arial"/>
        </w:rPr>
        <w:t>For</w:t>
      </w:r>
      <w:proofErr w:type="gramEnd"/>
      <w:r w:rsidR="00CA0CE9" w:rsidRPr="00AF7E75">
        <w:rPr>
          <w:rFonts w:ascii="Arial" w:eastAsia="Times New Roman" w:hAnsi="Arial" w:cs="Arial"/>
        </w:rPr>
        <w:t xml:space="preserve"> Proposal *form PB-120).  </w:t>
      </w:r>
    </w:p>
    <w:p w14:paraId="34675CEB" w14:textId="77777777" w:rsidR="00CA0CE9" w:rsidRPr="00CA0CE9" w:rsidRDefault="00CA0CE9" w:rsidP="001137E8">
      <w:pPr>
        <w:numPr>
          <w:ilvl w:val="0"/>
          <w:numId w:val="19"/>
        </w:numPr>
        <w:spacing w:after="0" w:line="240" w:lineRule="auto"/>
        <w:rPr>
          <w:rFonts w:ascii="Arial" w:eastAsia="Times New Roman" w:hAnsi="Arial" w:cs="Arial"/>
        </w:rPr>
      </w:pPr>
      <w:r w:rsidRPr="00CA0CE9">
        <w:rPr>
          <w:rFonts w:ascii="Arial" w:eastAsia="Times New Roman" w:hAnsi="Arial" w:cs="Arial"/>
        </w:rPr>
        <w:t>Email is the only method of delivery for submitting a bid.</w:t>
      </w:r>
    </w:p>
    <w:p w14:paraId="7C64732B" w14:textId="5E64F135" w:rsidR="00CA0CE9" w:rsidRPr="00CA0CE9" w:rsidRDefault="00CA0CE9" w:rsidP="001137E8">
      <w:pPr>
        <w:numPr>
          <w:ilvl w:val="0"/>
          <w:numId w:val="19"/>
        </w:numPr>
        <w:spacing w:after="0" w:line="240" w:lineRule="auto"/>
        <w:rPr>
          <w:rFonts w:ascii="Arial" w:eastAsia="Times New Roman" w:hAnsi="Arial" w:cs="Arial"/>
        </w:rPr>
      </w:pPr>
      <w:r w:rsidRPr="00CA0CE9">
        <w:rPr>
          <w:rFonts w:ascii="Arial" w:eastAsia="Times New Roman" w:hAnsi="Arial" w:cs="Arial"/>
        </w:rPr>
        <w:t xml:space="preserve">Email to:  </w:t>
      </w:r>
      <w:proofErr w:type="gramStart"/>
      <w:r w:rsidR="004409B4">
        <w:rPr>
          <w:rFonts w:ascii="Arial" w:eastAsia="Times New Roman" w:hAnsi="Arial" w:cs="Arial"/>
          <w:u w:val="single"/>
        </w:rPr>
        <w:t>FDProcurements</w:t>
      </w:r>
      <w:r w:rsidRPr="00CA0CE9">
        <w:rPr>
          <w:rFonts w:ascii="Arial" w:eastAsia="Times New Roman" w:hAnsi="Arial" w:cs="Arial"/>
          <w:u w:val="single"/>
        </w:rPr>
        <w:t>@dmava.nj.gov</w:t>
      </w:r>
      <w:r w:rsidRPr="00CA0CE9">
        <w:rPr>
          <w:rFonts w:ascii="Arial" w:eastAsia="Times New Roman" w:hAnsi="Arial" w:cs="Arial"/>
        </w:rPr>
        <w:t xml:space="preserve">  On</w:t>
      </w:r>
      <w:proofErr w:type="gramEnd"/>
      <w:r w:rsidRPr="00CA0CE9">
        <w:rPr>
          <w:rFonts w:ascii="Arial" w:eastAsia="Times New Roman" w:hAnsi="Arial" w:cs="Arial"/>
        </w:rPr>
        <w:t xml:space="preserve"> subject line indicate:   Re: BID PROPOSAL FOR:  Medical and Escort Transportation and Livery Services</w:t>
      </w:r>
    </w:p>
    <w:p w14:paraId="34A3239F" w14:textId="77777777" w:rsidR="00CA0CE9" w:rsidRPr="00CA0CE9" w:rsidRDefault="00CA0CE9" w:rsidP="00CA0CE9">
      <w:pPr>
        <w:spacing w:after="0" w:line="240" w:lineRule="auto"/>
        <w:rPr>
          <w:rFonts w:ascii="Arial" w:eastAsia="Times New Roman" w:hAnsi="Arial" w:cs="Arial"/>
        </w:rPr>
      </w:pPr>
    </w:p>
    <w:p w14:paraId="719A4CEC" w14:textId="77777777" w:rsidR="00CA0CE9" w:rsidRPr="00CA0CE9" w:rsidRDefault="00CA0CE9" w:rsidP="00CA0CE9">
      <w:pPr>
        <w:spacing w:after="0" w:line="240" w:lineRule="auto"/>
        <w:rPr>
          <w:rFonts w:ascii="Arial" w:eastAsia="Times New Roman" w:hAnsi="Arial" w:cs="Arial"/>
        </w:rPr>
      </w:pPr>
      <w:r w:rsidRPr="00CA0CE9">
        <w:rPr>
          <w:rFonts w:ascii="Arial" w:eastAsia="Times New Roman" w:hAnsi="Arial" w:cs="Arial"/>
        </w:rPr>
        <w:t>Re: BID PROPOSAL FOR: Medical and Escort Transportation and Livery Services</w:t>
      </w:r>
    </w:p>
    <w:p w14:paraId="4785E27C" w14:textId="77777777" w:rsidR="00CA0CE9" w:rsidRPr="00CA0CE9" w:rsidRDefault="00CA0CE9" w:rsidP="00CA0CE9">
      <w:pPr>
        <w:spacing w:after="0" w:line="240" w:lineRule="auto"/>
        <w:rPr>
          <w:rFonts w:ascii="Arial" w:eastAsia="Times New Roman" w:hAnsi="Arial" w:cs="Arial"/>
        </w:rPr>
      </w:pPr>
    </w:p>
    <w:p w14:paraId="764E867C" w14:textId="0E542086" w:rsidR="00CA0CE9" w:rsidRPr="00CA0CE9" w:rsidRDefault="00CA0CE9" w:rsidP="001137E8">
      <w:pPr>
        <w:numPr>
          <w:ilvl w:val="0"/>
          <w:numId w:val="19"/>
        </w:numPr>
        <w:spacing w:after="0" w:line="240" w:lineRule="auto"/>
        <w:rPr>
          <w:rFonts w:ascii="Arial" w:eastAsia="Times New Roman" w:hAnsi="Arial" w:cs="Arial"/>
        </w:rPr>
      </w:pPr>
      <w:r w:rsidRPr="00CA0CE9">
        <w:rPr>
          <w:rFonts w:ascii="Arial" w:eastAsia="Times New Roman" w:hAnsi="Arial" w:cs="Arial"/>
        </w:rPr>
        <w:t xml:space="preserve">All bids must be received in the DMAVA Business Office by: </w:t>
      </w:r>
      <w:r w:rsidR="00BE7E08" w:rsidRPr="00CC6805">
        <w:rPr>
          <w:rFonts w:ascii="Arial" w:eastAsia="Times New Roman" w:hAnsi="Arial" w:cs="Arial"/>
        </w:rPr>
        <w:t>TUES</w:t>
      </w:r>
      <w:r w:rsidRPr="00CC6805">
        <w:rPr>
          <w:rFonts w:ascii="Arial" w:eastAsia="Times New Roman" w:hAnsi="Arial" w:cs="Arial"/>
        </w:rPr>
        <w:t xml:space="preserve">DAY, </w:t>
      </w:r>
      <w:r w:rsidR="00C240CB" w:rsidRPr="00CC6805">
        <w:rPr>
          <w:rFonts w:ascii="Arial" w:eastAsia="Times New Roman" w:hAnsi="Arial" w:cs="Arial"/>
        </w:rPr>
        <w:t>APRIL</w:t>
      </w:r>
      <w:r w:rsidR="00BE7E08" w:rsidRPr="00CC6805">
        <w:rPr>
          <w:rFonts w:ascii="Arial" w:eastAsia="Times New Roman" w:hAnsi="Arial" w:cs="Arial"/>
        </w:rPr>
        <w:t xml:space="preserve"> 30</w:t>
      </w:r>
      <w:r w:rsidRPr="00CC6805">
        <w:rPr>
          <w:rFonts w:ascii="Arial" w:eastAsia="Times New Roman" w:hAnsi="Arial" w:cs="Arial"/>
        </w:rPr>
        <w:t>,</w:t>
      </w:r>
      <w:bookmarkStart w:id="202" w:name="_GoBack"/>
      <w:bookmarkEnd w:id="202"/>
      <w:r w:rsidRPr="00CA0CE9">
        <w:rPr>
          <w:rFonts w:ascii="Arial" w:eastAsia="Times New Roman" w:hAnsi="Arial" w:cs="Arial"/>
        </w:rPr>
        <w:t xml:space="preserve"> 202</w:t>
      </w:r>
      <w:r w:rsidR="00AF7E75">
        <w:rPr>
          <w:rFonts w:ascii="Arial" w:eastAsia="Times New Roman" w:hAnsi="Arial" w:cs="Arial"/>
        </w:rPr>
        <w:t>4</w:t>
      </w:r>
      <w:r w:rsidRPr="00CA0CE9">
        <w:rPr>
          <w:rFonts w:ascii="Arial" w:eastAsia="Times New Roman" w:hAnsi="Arial" w:cs="Arial"/>
        </w:rPr>
        <w:t xml:space="preserve"> at 2:00 PM EST.</w:t>
      </w:r>
    </w:p>
    <w:p w14:paraId="3D8A4247" w14:textId="77777777" w:rsidR="00CA0CE9" w:rsidRPr="00CA0CE9" w:rsidRDefault="00CA0CE9" w:rsidP="001137E8">
      <w:pPr>
        <w:numPr>
          <w:ilvl w:val="1"/>
          <w:numId w:val="20"/>
        </w:numPr>
        <w:spacing w:after="0" w:line="240" w:lineRule="auto"/>
        <w:rPr>
          <w:rFonts w:ascii="Arial" w:eastAsia="Times New Roman" w:hAnsi="Arial" w:cs="Arial"/>
        </w:rPr>
      </w:pPr>
      <w:r w:rsidRPr="00CA0CE9">
        <w:rPr>
          <w:rFonts w:ascii="Arial" w:eastAsia="Times New Roman" w:hAnsi="Arial" w:cs="Arial"/>
        </w:rPr>
        <w:t>No interpretation of the meaning of the specifications or other contract documents shall be made to any bidder orally.</w:t>
      </w:r>
    </w:p>
    <w:p w14:paraId="7C1D61C0" w14:textId="77777777" w:rsidR="00CA0CE9" w:rsidRPr="00CA0CE9" w:rsidRDefault="00CA0CE9" w:rsidP="00CA0CE9">
      <w:pPr>
        <w:spacing w:after="0" w:line="240" w:lineRule="auto"/>
        <w:rPr>
          <w:rFonts w:ascii="Arial" w:eastAsia="Times New Roman" w:hAnsi="Arial" w:cs="Arial"/>
        </w:rPr>
      </w:pPr>
    </w:p>
    <w:p w14:paraId="0E3BF94A" w14:textId="77777777" w:rsidR="00CA0CE9" w:rsidRPr="00CA0CE9" w:rsidRDefault="00CA0CE9" w:rsidP="00CA0CE9">
      <w:pPr>
        <w:spacing w:beforeLines="20" w:before="48" w:afterLines="20" w:after="48" w:line="240" w:lineRule="auto"/>
        <w:rPr>
          <w:rFonts w:ascii="Arial" w:hAnsi="Arial" w:cs="Arial"/>
          <w:b/>
          <w:bCs/>
          <w:sz w:val="24"/>
          <w:szCs w:val="24"/>
        </w:rPr>
      </w:pPr>
      <w:r w:rsidRPr="00CA0CE9">
        <w:rPr>
          <w:rFonts w:ascii="Arial" w:hAnsi="Arial" w:cs="Arial"/>
          <w:b/>
          <w:bCs/>
          <w:sz w:val="24"/>
          <w:szCs w:val="24"/>
        </w:rPr>
        <w:t xml:space="preserve">6.0 NOTICE: </w:t>
      </w:r>
    </w:p>
    <w:p w14:paraId="2DD74D26" w14:textId="77777777" w:rsidR="00CA0CE9" w:rsidRPr="00CA0CE9" w:rsidRDefault="0025026A" w:rsidP="001137E8">
      <w:pPr>
        <w:numPr>
          <w:ilvl w:val="0"/>
          <w:numId w:val="23"/>
        </w:numPr>
        <w:spacing w:after="0" w:line="240" w:lineRule="auto"/>
        <w:contextualSpacing/>
        <w:rPr>
          <w:rFonts w:ascii="Arial" w:hAnsi="Arial" w:cs="Arial"/>
          <w:sz w:val="24"/>
          <w:szCs w:val="24"/>
        </w:rPr>
      </w:pPr>
      <w:r>
        <w:rPr>
          <w:rFonts w:ascii="Arial" w:hAnsi="Arial" w:cs="Arial"/>
          <w:sz w:val="24"/>
          <w:szCs w:val="24"/>
        </w:rPr>
        <w:t>Depending on the health conditions at the Facility,</w:t>
      </w:r>
      <w:r w:rsidR="00CA0CE9" w:rsidRPr="00CA0CE9">
        <w:rPr>
          <w:rFonts w:ascii="Arial" w:hAnsi="Arial" w:cs="Arial"/>
          <w:sz w:val="24"/>
          <w:szCs w:val="24"/>
        </w:rPr>
        <w:t xml:space="preserve"> persons entering any NJVM-H </w:t>
      </w:r>
      <w:r>
        <w:rPr>
          <w:rFonts w:ascii="Arial" w:hAnsi="Arial" w:cs="Arial"/>
          <w:sz w:val="24"/>
          <w:szCs w:val="24"/>
        </w:rPr>
        <w:t>may be required to</w:t>
      </w:r>
      <w:r w:rsidR="00CA0CE9" w:rsidRPr="00CA0CE9">
        <w:rPr>
          <w:rFonts w:ascii="Arial" w:hAnsi="Arial" w:cs="Arial"/>
          <w:sz w:val="24"/>
          <w:szCs w:val="24"/>
        </w:rPr>
        <w:t xml:space="preserve"> wear a face mask. The Contractor shall be responsible to provide face masks for its employees. The type of mask shall be dependent on current guidance at the Facility and shall be communicated to the Contractor. </w:t>
      </w:r>
    </w:p>
    <w:p w14:paraId="37B7664C" w14:textId="77777777" w:rsidR="00CA0CE9" w:rsidRPr="00CA0CE9" w:rsidRDefault="00CA0CE9" w:rsidP="00CA0CE9">
      <w:pPr>
        <w:overflowPunct w:val="0"/>
        <w:adjustRightInd w:val="0"/>
        <w:spacing w:beforeLines="20" w:before="48" w:afterLines="20" w:after="48" w:line="240" w:lineRule="auto"/>
        <w:ind w:left="888"/>
        <w:contextualSpacing/>
        <w:textAlignment w:val="baseline"/>
        <w:rPr>
          <w:rFonts w:ascii="Arial" w:hAnsi="Arial" w:cs="Arial"/>
          <w:sz w:val="24"/>
          <w:szCs w:val="24"/>
        </w:rPr>
      </w:pPr>
    </w:p>
    <w:p w14:paraId="11DC53FE" w14:textId="77777777" w:rsidR="00CA0CE9" w:rsidRPr="00CA0CE9" w:rsidRDefault="0025026A" w:rsidP="001137E8">
      <w:pPr>
        <w:numPr>
          <w:ilvl w:val="0"/>
          <w:numId w:val="22"/>
        </w:numPr>
        <w:overflowPunct w:val="0"/>
        <w:adjustRightInd w:val="0"/>
        <w:spacing w:beforeLines="20" w:before="48" w:afterLines="20" w:after="48" w:line="240" w:lineRule="auto"/>
        <w:contextualSpacing/>
        <w:textAlignment w:val="baseline"/>
        <w:rPr>
          <w:rFonts w:ascii="Arial" w:hAnsi="Arial" w:cs="Arial"/>
          <w:sz w:val="24"/>
          <w:szCs w:val="24"/>
        </w:rPr>
      </w:pPr>
      <w:r>
        <w:rPr>
          <w:rFonts w:ascii="Arial" w:hAnsi="Arial" w:cs="Arial"/>
          <w:sz w:val="24"/>
          <w:szCs w:val="24"/>
        </w:rPr>
        <w:t>Depending on the health conditions at the Facility</w:t>
      </w:r>
      <w:r w:rsidR="00CA0CE9" w:rsidRPr="00CA0CE9">
        <w:rPr>
          <w:rFonts w:ascii="Arial" w:hAnsi="Arial" w:cs="Arial"/>
          <w:sz w:val="24"/>
          <w:szCs w:val="24"/>
        </w:rPr>
        <w:t xml:space="preserve">, all persons needing entry into/inside the facility or transporting any NJVM-H resident </w:t>
      </w:r>
      <w:r>
        <w:rPr>
          <w:rFonts w:ascii="Arial" w:hAnsi="Arial" w:cs="Arial"/>
          <w:sz w:val="24"/>
          <w:szCs w:val="24"/>
        </w:rPr>
        <w:t xml:space="preserve">may need to be </w:t>
      </w:r>
      <w:r w:rsidR="00CA0CE9" w:rsidRPr="00CA0CE9">
        <w:rPr>
          <w:rFonts w:ascii="Arial" w:hAnsi="Arial" w:cs="Arial"/>
          <w:sz w:val="24"/>
          <w:szCs w:val="24"/>
        </w:rPr>
        <w:t xml:space="preserve">COVID-19 vaccinated. </w:t>
      </w:r>
    </w:p>
    <w:p w14:paraId="4C8EFDB5" w14:textId="77777777" w:rsidR="00CA0CE9" w:rsidRPr="00CA0CE9" w:rsidRDefault="00CA0CE9" w:rsidP="00CA0CE9">
      <w:pPr>
        <w:overflowPunct w:val="0"/>
        <w:adjustRightInd w:val="0"/>
        <w:spacing w:beforeLines="20" w:before="48" w:afterLines="20" w:after="48" w:line="240" w:lineRule="auto"/>
        <w:ind w:left="888"/>
        <w:contextualSpacing/>
        <w:textAlignment w:val="baseline"/>
        <w:rPr>
          <w:rFonts w:ascii="Arial" w:hAnsi="Arial" w:cs="Arial"/>
          <w:sz w:val="24"/>
          <w:szCs w:val="24"/>
        </w:rPr>
      </w:pPr>
    </w:p>
    <w:p w14:paraId="24A7D8B4" w14:textId="77777777" w:rsidR="00CA0CE9" w:rsidRPr="00CA0CE9" w:rsidRDefault="004A6452" w:rsidP="001137E8">
      <w:pPr>
        <w:numPr>
          <w:ilvl w:val="0"/>
          <w:numId w:val="22"/>
        </w:numPr>
        <w:overflowPunct w:val="0"/>
        <w:adjustRightInd w:val="0"/>
        <w:spacing w:beforeLines="20" w:before="48" w:afterLines="20" w:after="48" w:line="240" w:lineRule="auto"/>
        <w:contextualSpacing/>
        <w:jc w:val="both"/>
        <w:textAlignment w:val="baseline"/>
        <w:rPr>
          <w:rFonts w:ascii="Arial" w:hAnsi="Arial" w:cs="Arial"/>
          <w:sz w:val="24"/>
          <w:szCs w:val="24"/>
        </w:rPr>
      </w:pPr>
      <w:r>
        <w:rPr>
          <w:rFonts w:ascii="Arial" w:hAnsi="Arial" w:cs="Arial"/>
          <w:sz w:val="24"/>
          <w:szCs w:val="24"/>
        </w:rPr>
        <w:t>Depending on the health conditions at the Facility</w:t>
      </w:r>
      <w:r>
        <w:rPr>
          <w:rFonts w:ascii="Arial" w:eastAsia="Times New Roman" w:hAnsi="Arial" w:cs="Arial"/>
          <w:sz w:val="24"/>
          <w:szCs w:val="24"/>
        </w:rPr>
        <w:t>, t</w:t>
      </w:r>
      <w:r w:rsidR="00CA0CE9" w:rsidRPr="00CA0CE9">
        <w:rPr>
          <w:rFonts w:ascii="Arial" w:eastAsia="Times New Roman" w:hAnsi="Arial" w:cs="Arial"/>
          <w:sz w:val="24"/>
          <w:szCs w:val="24"/>
        </w:rPr>
        <w:t xml:space="preserve">he contractor or any subcontractors, that are party to the contract (“covered contractor(s)”) </w:t>
      </w:r>
      <w:r>
        <w:rPr>
          <w:rFonts w:ascii="Arial" w:eastAsia="Times New Roman" w:hAnsi="Arial" w:cs="Arial"/>
          <w:sz w:val="24"/>
          <w:szCs w:val="24"/>
        </w:rPr>
        <w:t xml:space="preserve">may be required to </w:t>
      </w:r>
      <w:r w:rsidR="00CA0CE9" w:rsidRPr="00CA0CE9">
        <w:rPr>
          <w:rFonts w:ascii="Arial" w:eastAsia="Times New Roman" w:hAnsi="Arial" w:cs="Arial"/>
          <w:sz w:val="24"/>
          <w:szCs w:val="24"/>
        </w:rPr>
        <w:t xml:space="preserve">maintain a policy that requires all covered workers to provide adequate proof to the covered contractor that they have been fully vaccinated. Any covered worker subject to a policy maintained pursuant to this paragraph </w:t>
      </w:r>
      <w:r w:rsidR="00CA0CE9" w:rsidRPr="00CA0CE9">
        <w:rPr>
          <w:rFonts w:ascii="Arial" w:eastAsia="Times New Roman" w:hAnsi="Arial" w:cs="Arial"/>
          <w:sz w:val="24"/>
          <w:szCs w:val="24"/>
        </w:rPr>
        <w:lastRenderedPageBreak/>
        <w:t xml:space="preserve">that has not provided adequate proof that the covered worker is fully vaccinated shall not enter or transport any resident of the facility. This Order </w:t>
      </w:r>
      <w:r>
        <w:rPr>
          <w:rFonts w:ascii="Arial" w:eastAsia="Times New Roman" w:hAnsi="Arial" w:cs="Arial"/>
          <w:sz w:val="24"/>
          <w:szCs w:val="24"/>
        </w:rPr>
        <w:t xml:space="preserve">(if enforced) </w:t>
      </w:r>
      <w:r w:rsidR="00CA0CE9" w:rsidRPr="00CA0CE9">
        <w:rPr>
          <w:rFonts w:ascii="Arial" w:eastAsia="Times New Roman" w:hAnsi="Arial" w:cs="Arial"/>
          <w:sz w:val="24"/>
          <w:szCs w:val="24"/>
        </w:rPr>
        <w:t>shall apply to any new contract, new solicitation for a contract, extension or renewal of an existing contract, and exercise of an option on an existing contract.</w:t>
      </w:r>
    </w:p>
    <w:p w14:paraId="563143F6" w14:textId="77777777" w:rsidR="00CA0CE9" w:rsidRDefault="00CA0CE9"/>
    <w:sectPr w:rsidR="00CA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B2B2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34699"/>
    <w:multiLevelType w:val="hybridMultilevel"/>
    <w:tmpl w:val="41689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3603"/>
    <w:multiLevelType w:val="hybridMultilevel"/>
    <w:tmpl w:val="79484E94"/>
    <w:lvl w:ilvl="0" w:tplc="11B49740">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77D02"/>
    <w:multiLevelType w:val="hybridMultilevel"/>
    <w:tmpl w:val="149CE9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32A29"/>
    <w:multiLevelType w:val="hybridMultilevel"/>
    <w:tmpl w:val="3738CC20"/>
    <w:lvl w:ilvl="0" w:tplc="04090015">
      <w:start w:val="1"/>
      <w:numFmt w:val="upp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15:restartNumberingAfterBreak="0">
    <w:nsid w:val="1F8C78E5"/>
    <w:multiLevelType w:val="hybridMultilevel"/>
    <w:tmpl w:val="D4EC0906"/>
    <w:lvl w:ilvl="0" w:tplc="A710B5FC">
      <w:start w:val="1"/>
      <w:numFmt w:val="upperLetter"/>
      <w:lvlText w:val="%1."/>
      <w:lvlJc w:val="left"/>
      <w:pPr>
        <w:ind w:left="72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E1704E"/>
    <w:multiLevelType w:val="hybridMultilevel"/>
    <w:tmpl w:val="7E143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7C51C9"/>
    <w:multiLevelType w:val="hybridMultilevel"/>
    <w:tmpl w:val="36DAAB70"/>
    <w:lvl w:ilvl="0" w:tplc="2E6AE860">
      <w:start w:val="11"/>
      <w:numFmt w:val="bullet"/>
      <w:lvlText w:val=""/>
      <w:lvlJc w:val="left"/>
      <w:pPr>
        <w:ind w:left="888" w:hanging="360"/>
      </w:pPr>
      <w:rPr>
        <w:rFonts w:ascii="Symbol" w:eastAsiaTheme="minorEastAsia" w:hAnsi="Symbol" w:cstheme="minorHAnsi"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8" w15:restartNumberingAfterBreak="0">
    <w:nsid w:val="31885DE1"/>
    <w:multiLevelType w:val="hybridMultilevel"/>
    <w:tmpl w:val="F21253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31F06"/>
    <w:multiLevelType w:val="hybridMultilevel"/>
    <w:tmpl w:val="79869B2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DFC06B72">
      <w:start w:val="3"/>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90DB7"/>
    <w:multiLevelType w:val="hybridMultilevel"/>
    <w:tmpl w:val="0D7C917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01677"/>
    <w:multiLevelType w:val="hybridMultilevel"/>
    <w:tmpl w:val="20385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E5B10"/>
    <w:multiLevelType w:val="multilevel"/>
    <w:tmpl w:val="3A94C49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left"/>
      <w:pPr>
        <w:ind w:left="4320" w:hanging="360"/>
      </w:p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FA7770"/>
    <w:multiLevelType w:val="hybridMultilevel"/>
    <w:tmpl w:val="2730D9F2"/>
    <w:lvl w:ilvl="0" w:tplc="04090017">
      <w:start w:val="1"/>
      <w:numFmt w:val="low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F87F37"/>
    <w:multiLevelType w:val="hybridMultilevel"/>
    <w:tmpl w:val="EB1EA532"/>
    <w:lvl w:ilvl="0" w:tplc="11B49740">
      <w:start w:val="1"/>
      <w:numFmt w:val="upperLetter"/>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8054F8"/>
    <w:multiLevelType w:val="hybridMultilevel"/>
    <w:tmpl w:val="CB26F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A4B76"/>
    <w:multiLevelType w:val="hybridMultilevel"/>
    <w:tmpl w:val="76D2B2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71A40"/>
    <w:multiLevelType w:val="hybridMultilevel"/>
    <w:tmpl w:val="8586E1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E84F3B"/>
    <w:multiLevelType w:val="multilevel"/>
    <w:tmpl w:val="C38ECD0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left"/>
      <w:pPr>
        <w:ind w:left="4320" w:hanging="360"/>
      </w:p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591635"/>
    <w:multiLevelType w:val="hybridMultilevel"/>
    <w:tmpl w:val="9B489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91CBA"/>
    <w:multiLevelType w:val="hybridMultilevel"/>
    <w:tmpl w:val="95486D38"/>
    <w:lvl w:ilvl="0" w:tplc="2E6AE860">
      <w:start w:val="11"/>
      <w:numFmt w:val="bullet"/>
      <w:lvlText w:val=""/>
      <w:lvlJc w:val="left"/>
      <w:pPr>
        <w:ind w:left="888" w:hanging="360"/>
      </w:pPr>
      <w:rPr>
        <w:rFonts w:ascii="Symbol" w:eastAsiaTheme="minorEastAsia" w:hAnsi="Symbol" w:cstheme="minorHAnsi"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1" w15:restartNumberingAfterBreak="0">
    <w:nsid w:val="7EC0625B"/>
    <w:multiLevelType w:val="multilevel"/>
    <w:tmpl w:val="1570C37E"/>
    <w:lvl w:ilvl="0">
      <w:start w:val="1"/>
      <w:numFmt w:val="decimal"/>
      <w:pStyle w:val="Heading1"/>
      <w:lvlText w:val="%1.0"/>
      <w:lvlJc w:val="left"/>
      <w:pPr>
        <w:ind w:left="432" w:hanging="432"/>
      </w:pPr>
      <w:rPr>
        <w:b/>
        <w:bCs w:val="0"/>
        <w:i w:val="0"/>
        <w:iCs w:val="0"/>
        <w:caps w:val="0"/>
        <w:smallCaps w:val="0"/>
        <w:noProof w:val="0"/>
        <w:vanish w:val="0"/>
        <w:webHidden w:val="0"/>
        <w:color w:val="000000"/>
        <w:spacing w:val="0"/>
        <w:kern w:val="0"/>
        <w:position w:val="0"/>
        <w:sz w:val="28"/>
        <w:szCs w:val="28"/>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bCs w:val="0"/>
        <w:i w:val="0"/>
        <w:iCs w:val="0"/>
        <w:caps w:val="0"/>
        <w:smallCaps w:val="0"/>
        <w:noProof w:val="0"/>
        <w:vanish w:val="0"/>
        <w:webHidden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bCs w:val="0"/>
        <w:i w:val="0"/>
        <w:iCs w:val="0"/>
        <w:caps w:val="0"/>
        <w:smallCaps w:val="0"/>
        <w:noProof w:val="0"/>
        <w:vanish w:val="0"/>
        <w:webHidden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bCs w:val="0"/>
        <w:i w:val="0"/>
        <w:iCs w:val="0"/>
        <w:caps w:val="0"/>
        <w:smallCaps w:val="0"/>
        <w:noProof w:val="0"/>
        <w:vanish w:val="0"/>
        <w:webHidden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i w:val="0"/>
        <w:iCs w:val="0"/>
        <w:caps w:val="0"/>
        <w:smallCaps w:val="0"/>
        <w:noProof w:val="0"/>
        <w:vanish w:val="0"/>
        <w:webHidden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FC032C2"/>
    <w:multiLevelType w:val="hybridMultilevel"/>
    <w:tmpl w:val="F54640A2"/>
    <w:lvl w:ilvl="0" w:tplc="04090017">
      <w:start w:val="1"/>
      <w:numFmt w:val="lowerLetter"/>
      <w:lvlText w:val="%1)"/>
      <w:lvlJc w:val="left"/>
      <w:pPr>
        <w:ind w:left="720" w:hanging="360"/>
      </w:pPr>
    </w:lvl>
    <w:lvl w:ilvl="1" w:tplc="D4A0ABA2">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9"/>
  </w:num>
  <w:num w:numId="5">
    <w:abstractNumId w:val="6"/>
  </w:num>
  <w:num w:numId="6">
    <w:abstractNumId w:val="5"/>
  </w:num>
  <w:num w:numId="7">
    <w:abstractNumId w:val="4"/>
  </w:num>
  <w:num w:numId="8">
    <w:abstractNumId w:val="15"/>
  </w:num>
  <w:num w:numId="9">
    <w:abstractNumId w:val="2"/>
  </w:num>
  <w:num w:numId="10">
    <w:abstractNumId w:val="1"/>
  </w:num>
  <w:num w:numId="11">
    <w:abstractNumId w:val="19"/>
  </w:num>
  <w:num w:numId="12">
    <w:abstractNumId w:val="16"/>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2"/>
  </w:num>
  <w:num w:numId="20">
    <w:abstractNumId w:val="10"/>
  </w:num>
  <w:num w:numId="21">
    <w:abstractNumId w:val="11"/>
  </w:num>
  <w:num w:numId="22">
    <w:abstractNumId w:val="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E9"/>
    <w:rsid w:val="00053A80"/>
    <w:rsid w:val="000F7709"/>
    <w:rsid w:val="0010100A"/>
    <w:rsid w:val="001137E8"/>
    <w:rsid w:val="001833B9"/>
    <w:rsid w:val="00194921"/>
    <w:rsid w:val="00197B93"/>
    <w:rsid w:val="001C1983"/>
    <w:rsid w:val="001E497D"/>
    <w:rsid w:val="00212022"/>
    <w:rsid w:val="002240F1"/>
    <w:rsid w:val="002262DC"/>
    <w:rsid w:val="0025026A"/>
    <w:rsid w:val="003316BC"/>
    <w:rsid w:val="003638D4"/>
    <w:rsid w:val="00370630"/>
    <w:rsid w:val="00395E8F"/>
    <w:rsid w:val="00437F1B"/>
    <w:rsid w:val="004409B4"/>
    <w:rsid w:val="00442627"/>
    <w:rsid w:val="00464CC0"/>
    <w:rsid w:val="004851D7"/>
    <w:rsid w:val="004A6452"/>
    <w:rsid w:val="00533EE2"/>
    <w:rsid w:val="0053784C"/>
    <w:rsid w:val="005C06AC"/>
    <w:rsid w:val="005F10CD"/>
    <w:rsid w:val="00692B65"/>
    <w:rsid w:val="00712FCB"/>
    <w:rsid w:val="007B3CE2"/>
    <w:rsid w:val="007E3B53"/>
    <w:rsid w:val="00907EF1"/>
    <w:rsid w:val="00967E9D"/>
    <w:rsid w:val="00975C72"/>
    <w:rsid w:val="00977D37"/>
    <w:rsid w:val="009C72DB"/>
    <w:rsid w:val="009F63AA"/>
    <w:rsid w:val="00A14B95"/>
    <w:rsid w:val="00A84AE0"/>
    <w:rsid w:val="00AC0466"/>
    <w:rsid w:val="00AD5F22"/>
    <w:rsid w:val="00AF7E75"/>
    <w:rsid w:val="00B0634E"/>
    <w:rsid w:val="00B36FC2"/>
    <w:rsid w:val="00B54D9F"/>
    <w:rsid w:val="00B84C76"/>
    <w:rsid w:val="00BA1002"/>
    <w:rsid w:val="00BA3CD7"/>
    <w:rsid w:val="00BE7E08"/>
    <w:rsid w:val="00BF6AF2"/>
    <w:rsid w:val="00C06267"/>
    <w:rsid w:val="00C240CB"/>
    <w:rsid w:val="00C24F5F"/>
    <w:rsid w:val="00C56B9D"/>
    <w:rsid w:val="00C726A1"/>
    <w:rsid w:val="00CA0CE9"/>
    <w:rsid w:val="00CB7D04"/>
    <w:rsid w:val="00CC6805"/>
    <w:rsid w:val="00D056B0"/>
    <w:rsid w:val="00D27065"/>
    <w:rsid w:val="00D55A9E"/>
    <w:rsid w:val="00D96BC2"/>
    <w:rsid w:val="00D970B0"/>
    <w:rsid w:val="00E12F49"/>
    <w:rsid w:val="00E41D87"/>
    <w:rsid w:val="00E651C3"/>
    <w:rsid w:val="00EC7C82"/>
    <w:rsid w:val="00EE561D"/>
    <w:rsid w:val="00F164D8"/>
    <w:rsid w:val="00F27AC5"/>
    <w:rsid w:val="00F5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7094"/>
  <w15:chartTrackingRefBased/>
  <w15:docId w15:val="{76C2D0F8-AEEA-47F5-916C-3928DDBB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A0CE9"/>
    <w:pPr>
      <w:numPr>
        <w:numId w:val="17"/>
      </w:numPr>
      <w:spacing w:after="0" w:line="240" w:lineRule="auto"/>
      <w:outlineLvl w:val="0"/>
    </w:pPr>
    <w:rPr>
      <w:rFonts w:ascii="Arial Narrow" w:eastAsia="Times New Roman" w:hAnsi="Arial Narrow" w:cs="Arial"/>
      <w:b/>
      <w:bCs/>
      <w:sz w:val="28"/>
      <w:szCs w:val="28"/>
      <w:u w:val="single"/>
    </w:rPr>
  </w:style>
  <w:style w:type="paragraph" w:styleId="Heading2">
    <w:name w:val="heading 2"/>
    <w:basedOn w:val="Normal"/>
    <w:next w:val="Normal"/>
    <w:link w:val="Heading2Char"/>
    <w:semiHidden/>
    <w:unhideWhenUsed/>
    <w:qFormat/>
    <w:rsid w:val="00CA0CE9"/>
    <w:pPr>
      <w:numPr>
        <w:ilvl w:val="1"/>
        <w:numId w:val="17"/>
      </w:numPr>
      <w:spacing w:after="0" w:line="240" w:lineRule="auto"/>
      <w:jc w:val="both"/>
      <w:outlineLvl w:val="1"/>
    </w:pPr>
    <w:rPr>
      <w:rFonts w:ascii="Arial Narrow" w:eastAsia="Times New Roman" w:hAnsi="Arial Narrow" w:cs="Times New Roman"/>
      <w:b/>
      <w:bCs/>
      <w:caps/>
      <w:szCs w:val="24"/>
      <w:u w:val="single"/>
    </w:rPr>
  </w:style>
  <w:style w:type="paragraph" w:styleId="Heading3">
    <w:name w:val="heading 3"/>
    <w:basedOn w:val="Heading2"/>
    <w:next w:val="Normal"/>
    <w:link w:val="Heading3Char"/>
    <w:semiHidden/>
    <w:unhideWhenUsed/>
    <w:qFormat/>
    <w:rsid w:val="00CA0CE9"/>
    <w:pPr>
      <w:numPr>
        <w:ilvl w:val="2"/>
      </w:numPr>
      <w:outlineLvl w:val="2"/>
    </w:pPr>
    <w:rPr>
      <w:rFonts w:cs="Arial"/>
      <w:szCs w:val="26"/>
    </w:rPr>
  </w:style>
  <w:style w:type="paragraph" w:styleId="Heading4">
    <w:name w:val="heading 4"/>
    <w:basedOn w:val="Normal"/>
    <w:next w:val="Normal"/>
    <w:link w:val="Heading4Char"/>
    <w:semiHidden/>
    <w:unhideWhenUsed/>
    <w:qFormat/>
    <w:rsid w:val="00CA0CE9"/>
    <w:pPr>
      <w:numPr>
        <w:ilvl w:val="3"/>
        <w:numId w:val="17"/>
      </w:numPr>
      <w:spacing w:after="0" w:line="240" w:lineRule="auto"/>
      <w:ind w:left="1224"/>
      <w:jc w:val="both"/>
      <w:outlineLvl w:val="3"/>
    </w:pPr>
    <w:rPr>
      <w:rFonts w:ascii="Arial Narrow" w:eastAsia="Times New Roman" w:hAnsi="Arial Narrow" w:cs="Times New Roman"/>
      <w:b/>
      <w:bCs/>
      <w:caps/>
      <w:szCs w:val="28"/>
      <w:u w:val="single"/>
    </w:rPr>
  </w:style>
  <w:style w:type="paragraph" w:styleId="Heading5">
    <w:name w:val="heading 5"/>
    <w:basedOn w:val="Normal"/>
    <w:next w:val="Normal"/>
    <w:link w:val="Heading5Char"/>
    <w:semiHidden/>
    <w:unhideWhenUsed/>
    <w:qFormat/>
    <w:rsid w:val="00CA0CE9"/>
    <w:pPr>
      <w:keepNext/>
      <w:numPr>
        <w:ilvl w:val="4"/>
        <w:numId w:val="17"/>
      </w:numPr>
      <w:spacing w:after="0" w:line="240" w:lineRule="auto"/>
      <w:jc w:val="both"/>
      <w:outlineLvl w:val="4"/>
    </w:pPr>
    <w:rPr>
      <w:rFonts w:ascii="Arial Narrow" w:eastAsia="Times New Roman" w:hAnsi="Arial Narrow" w:cs="Arial"/>
      <w:b/>
      <w:caps/>
      <w:color w:val="000000"/>
      <w:szCs w:val="24"/>
      <w:u w:val="single"/>
    </w:rPr>
  </w:style>
  <w:style w:type="paragraph" w:styleId="Heading6">
    <w:name w:val="heading 6"/>
    <w:basedOn w:val="Normal"/>
    <w:next w:val="Normal"/>
    <w:link w:val="Heading6Char"/>
    <w:semiHidden/>
    <w:unhideWhenUsed/>
    <w:qFormat/>
    <w:rsid w:val="00CA0CE9"/>
    <w:pPr>
      <w:keepNext/>
      <w:numPr>
        <w:ilvl w:val="5"/>
        <w:numId w:val="17"/>
      </w:numPr>
      <w:spacing w:after="0" w:line="240" w:lineRule="auto"/>
      <w:jc w:val="both"/>
      <w:outlineLvl w:val="5"/>
    </w:pPr>
    <w:rPr>
      <w:rFonts w:ascii="Arial Narrow" w:eastAsia="Times New Roman" w:hAnsi="Arial Narrow" w:cs="Arial"/>
      <w:b/>
      <w:color w:val="000000"/>
      <w:szCs w:val="24"/>
      <w:u w:val="single"/>
    </w:rPr>
  </w:style>
  <w:style w:type="paragraph" w:styleId="Heading7">
    <w:name w:val="heading 7"/>
    <w:basedOn w:val="Normal"/>
    <w:next w:val="Normal"/>
    <w:link w:val="Heading7Char"/>
    <w:uiPriority w:val="99"/>
    <w:semiHidden/>
    <w:unhideWhenUsed/>
    <w:qFormat/>
    <w:rsid w:val="00CA0CE9"/>
    <w:pPr>
      <w:keepNext/>
      <w:numPr>
        <w:ilvl w:val="6"/>
        <w:numId w:val="17"/>
      </w:numPr>
      <w:spacing w:after="0" w:line="215" w:lineRule="exact"/>
      <w:outlineLvl w:val="6"/>
    </w:pPr>
    <w:rPr>
      <w:rFonts w:ascii="Arial Narrow" w:eastAsia="Times New Roman" w:hAnsi="Arial Narrow" w:cs="Times New Roman"/>
      <w:b/>
      <w:bCs/>
      <w:szCs w:val="24"/>
      <w:u w:val="single"/>
    </w:rPr>
  </w:style>
  <w:style w:type="paragraph" w:styleId="Heading8">
    <w:name w:val="heading 8"/>
    <w:basedOn w:val="Normal"/>
    <w:next w:val="Normal"/>
    <w:link w:val="Heading8Char"/>
    <w:uiPriority w:val="99"/>
    <w:semiHidden/>
    <w:unhideWhenUsed/>
    <w:qFormat/>
    <w:rsid w:val="00CA0CE9"/>
    <w:pPr>
      <w:keepNext/>
      <w:numPr>
        <w:ilvl w:val="7"/>
        <w:numId w:val="17"/>
      </w:numPr>
      <w:spacing w:after="0" w:line="240" w:lineRule="auto"/>
      <w:outlineLvl w:val="7"/>
    </w:pPr>
    <w:rPr>
      <w:rFonts w:ascii="Arial Narrow" w:eastAsia="Times New Roman" w:hAnsi="Arial Narrow" w:cs="Times New Roman"/>
      <w:b/>
      <w:iCs/>
      <w:szCs w:val="24"/>
      <w:u w:val="single"/>
    </w:rPr>
  </w:style>
  <w:style w:type="paragraph" w:styleId="Heading9">
    <w:name w:val="heading 9"/>
    <w:basedOn w:val="Normal"/>
    <w:next w:val="Normal"/>
    <w:link w:val="Heading9Char"/>
    <w:uiPriority w:val="99"/>
    <w:semiHidden/>
    <w:unhideWhenUsed/>
    <w:qFormat/>
    <w:rsid w:val="00CA0CE9"/>
    <w:pPr>
      <w:keepNext/>
      <w:numPr>
        <w:ilvl w:val="8"/>
        <w:numId w:val="17"/>
      </w:numPr>
      <w:spacing w:after="0" w:line="240" w:lineRule="auto"/>
      <w:outlineLvl w:val="8"/>
    </w:pPr>
    <w:rPr>
      <w:rFonts w:ascii="Arial Narrow" w:eastAsia="Times New Roman" w:hAnsi="Arial Narrow" w:cs="Times New Roman"/>
      <w:b/>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CE9"/>
    <w:rPr>
      <w:rFonts w:ascii="Arial Narrow" w:eastAsia="Times New Roman" w:hAnsi="Arial Narrow" w:cs="Arial"/>
      <w:b/>
      <w:bCs/>
      <w:sz w:val="28"/>
      <w:szCs w:val="28"/>
      <w:u w:val="single"/>
    </w:rPr>
  </w:style>
  <w:style w:type="character" w:customStyle="1" w:styleId="Heading2Char">
    <w:name w:val="Heading 2 Char"/>
    <w:basedOn w:val="DefaultParagraphFont"/>
    <w:link w:val="Heading2"/>
    <w:semiHidden/>
    <w:rsid w:val="00CA0CE9"/>
    <w:rPr>
      <w:rFonts w:ascii="Arial Narrow" w:eastAsia="Times New Roman" w:hAnsi="Arial Narrow" w:cs="Times New Roman"/>
      <w:b/>
      <w:bCs/>
      <w:caps/>
      <w:szCs w:val="24"/>
      <w:u w:val="single"/>
    </w:rPr>
  </w:style>
  <w:style w:type="character" w:customStyle="1" w:styleId="Heading3Char">
    <w:name w:val="Heading 3 Char"/>
    <w:basedOn w:val="DefaultParagraphFont"/>
    <w:link w:val="Heading3"/>
    <w:semiHidden/>
    <w:rsid w:val="00CA0CE9"/>
    <w:rPr>
      <w:rFonts w:ascii="Arial Narrow" w:eastAsia="Times New Roman" w:hAnsi="Arial Narrow" w:cs="Arial"/>
      <w:b/>
      <w:bCs/>
      <w:caps/>
      <w:szCs w:val="26"/>
      <w:u w:val="single"/>
    </w:rPr>
  </w:style>
  <w:style w:type="character" w:customStyle="1" w:styleId="Heading4Char">
    <w:name w:val="Heading 4 Char"/>
    <w:basedOn w:val="DefaultParagraphFont"/>
    <w:link w:val="Heading4"/>
    <w:semiHidden/>
    <w:rsid w:val="00CA0CE9"/>
    <w:rPr>
      <w:rFonts w:ascii="Arial Narrow" w:eastAsia="Times New Roman" w:hAnsi="Arial Narrow" w:cs="Times New Roman"/>
      <w:b/>
      <w:bCs/>
      <w:caps/>
      <w:szCs w:val="28"/>
      <w:u w:val="single"/>
    </w:rPr>
  </w:style>
  <w:style w:type="character" w:customStyle="1" w:styleId="Heading5Char">
    <w:name w:val="Heading 5 Char"/>
    <w:basedOn w:val="DefaultParagraphFont"/>
    <w:link w:val="Heading5"/>
    <w:semiHidden/>
    <w:rsid w:val="00CA0CE9"/>
    <w:rPr>
      <w:rFonts w:ascii="Arial Narrow" w:eastAsia="Times New Roman" w:hAnsi="Arial Narrow" w:cs="Arial"/>
      <w:b/>
      <w:caps/>
      <w:color w:val="000000"/>
      <w:szCs w:val="24"/>
      <w:u w:val="single"/>
    </w:rPr>
  </w:style>
  <w:style w:type="character" w:customStyle="1" w:styleId="Heading6Char">
    <w:name w:val="Heading 6 Char"/>
    <w:basedOn w:val="DefaultParagraphFont"/>
    <w:link w:val="Heading6"/>
    <w:semiHidden/>
    <w:rsid w:val="00CA0CE9"/>
    <w:rPr>
      <w:rFonts w:ascii="Arial Narrow" w:eastAsia="Times New Roman" w:hAnsi="Arial Narrow" w:cs="Arial"/>
      <w:b/>
      <w:color w:val="000000"/>
      <w:szCs w:val="24"/>
      <w:u w:val="single"/>
    </w:rPr>
  </w:style>
  <w:style w:type="character" w:customStyle="1" w:styleId="Heading7Char">
    <w:name w:val="Heading 7 Char"/>
    <w:basedOn w:val="DefaultParagraphFont"/>
    <w:link w:val="Heading7"/>
    <w:uiPriority w:val="99"/>
    <w:semiHidden/>
    <w:rsid w:val="00CA0CE9"/>
    <w:rPr>
      <w:rFonts w:ascii="Arial Narrow" w:eastAsia="Times New Roman" w:hAnsi="Arial Narrow" w:cs="Times New Roman"/>
      <w:b/>
      <w:bCs/>
      <w:szCs w:val="24"/>
      <w:u w:val="single"/>
    </w:rPr>
  </w:style>
  <w:style w:type="character" w:customStyle="1" w:styleId="Heading8Char">
    <w:name w:val="Heading 8 Char"/>
    <w:basedOn w:val="DefaultParagraphFont"/>
    <w:link w:val="Heading8"/>
    <w:uiPriority w:val="99"/>
    <w:semiHidden/>
    <w:rsid w:val="00CA0CE9"/>
    <w:rPr>
      <w:rFonts w:ascii="Arial Narrow" w:eastAsia="Times New Roman" w:hAnsi="Arial Narrow" w:cs="Times New Roman"/>
      <w:b/>
      <w:iCs/>
      <w:szCs w:val="24"/>
      <w:u w:val="single"/>
    </w:rPr>
  </w:style>
  <w:style w:type="character" w:customStyle="1" w:styleId="Heading9Char">
    <w:name w:val="Heading 9 Char"/>
    <w:basedOn w:val="DefaultParagraphFont"/>
    <w:link w:val="Heading9"/>
    <w:uiPriority w:val="99"/>
    <w:semiHidden/>
    <w:rsid w:val="00CA0CE9"/>
    <w:rPr>
      <w:rFonts w:ascii="Arial Narrow" w:eastAsia="Times New Roman" w:hAnsi="Arial Narrow" w:cs="Times New Roman"/>
      <w:b/>
      <w:iCs/>
      <w:szCs w:val="24"/>
      <w:u w:val="single"/>
    </w:rPr>
  </w:style>
  <w:style w:type="paragraph" w:styleId="ListParagraph">
    <w:name w:val="List Paragraph"/>
    <w:aliases w:val="Bullet List,numbered,FooterText"/>
    <w:basedOn w:val="Normal"/>
    <w:link w:val="ListParagraphChar"/>
    <w:uiPriority w:val="34"/>
    <w:qFormat/>
    <w:rsid w:val="00CA0CE9"/>
    <w:pPr>
      <w:ind w:left="720"/>
      <w:contextualSpacing/>
    </w:pPr>
  </w:style>
  <w:style w:type="numbering" w:customStyle="1" w:styleId="NoList1">
    <w:name w:val="No List1"/>
    <w:next w:val="NoList"/>
    <w:uiPriority w:val="99"/>
    <w:semiHidden/>
    <w:unhideWhenUsed/>
    <w:rsid w:val="00CA0CE9"/>
  </w:style>
  <w:style w:type="character" w:styleId="Hyperlink">
    <w:name w:val="Hyperlink"/>
    <w:uiPriority w:val="99"/>
    <w:semiHidden/>
    <w:unhideWhenUsed/>
    <w:rsid w:val="00CA0CE9"/>
    <w:rPr>
      <w:color w:val="0000FF"/>
      <w:u w:val="single"/>
    </w:rPr>
  </w:style>
  <w:style w:type="character" w:styleId="FollowedHyperlink">
    <w:name w:val="FollowedHyperlink"/>
    <w:semiHidden/>
    <w:unhideWhenUsed/>
    <w:rsid w:val="00CA0CE9"/>
    <w:rPr>
      <w:color w:val="800080"/>
      <w:u w:val="single"/>
    </w:rPr>
  </w:style>
  <w:style w:type="paragraph" w:customStyle="1" w:styleId="msonormal0">
    <w:name w:val="msonormal"/>
    <w:basedOn w:val="Normal"/>
    <w:uiPriority w:val="99"/>
    <w:rsid w:val="00CA0CE9"/>
    <w:pPr>
      <w:spacing w:before="100" w:beforeAutospacing="1" w:after="100" w:afterAutospacing="1" w:line="240" w:lineRule="auto"/>
      <w:jc w:val="both"/>
    </w:pPr>
    <w:rPr>
      <w:rFonts w:ascii="Arial" w:eastAsia="Times New Roman" w:hAnsi="Arial" w:cs="Times New Roman"/>
      <w:szCs w:val="24"/>
    </w:rPr>
  </w:style>
  <w:style w:type="paragraph" w:styleId="NormalWeb">
    <w:name w:val="Normal (Web)"/>
    <w:basedOn w:val="Normal"/>
    <w:uiPriority w:val="99"/>
    <w:semiHidden/>
    <w:unhideWhenUsed/>
    <w:rsid w:val="00CA0CE9"/>
    <w:pPr>
      <w:spacing w:before="100" w:beforeAutospacing="1" w:after="100" w:afterAutospacing="1" w:line="240" w:lineRule="auto"/>
      <w:jc w:val="both"/>
    </w:pPr>
    <w:rPr>
      <w:rFonts w:ascii="Arial" w:eastAsia="Times New Roman" w:hAnsi="Arial" w:cs="Times New Roman"/>
      <w:szCs w:val="24"/>
    </w:rPr>
  </w:style>
  <w:style w:type="paragraph" w:styleId="TOC1">
    <w:name w:val="toc 1"/>
    <w:basedOn w:val="Normal"/>
    <w:next w:val="Normal"/>
    <w:autoRedefine/>
    <w:uiPriority w:val="39"/>
    <w:semiHidden/>
    <w:unhideWhenUsed/>
    <w:qFormat/>
    <w:rsid w:val="00CA0CE9"/>
    <w:pPr>
      <w:tabs>
        <w:tab w:val="left" w:pos="475"/>
        <w:tab w:val="right" w:leader="dot" w:pos="9990"/>
      </w:tabs>
      <w:spacing w:before="120" w:after="120" w:line="240" w:lineRule="auto"/>
      <w:jc w:val="both"/>
    </w:pPr>
    <w:rPr>
      <w:rFonts w:ascii="Arial Narrow" w:eastAsia="Times New Roman" w:hAnsi="Arial Narrow" w:cs="Times New Roman"/>
      <w:b/>
      <w:bCs/>
      <w:caps/>
      <w:sz w:val="20"/>
      <w:szCs w:val="24"/>
    </w:rPr>
  </w:style>
  <w:style w:type="paragraph" w:styleId="TOC2">
    <w:name w:val="toc 2"/>
    <w:basedOn w:val="Normal"/>
    <w:next w:val="Normal"/>
    <w:autoRedefine/>
    <w:uiPriority w:val="39"/>
    <w:semiHidden/>
    <w:unhideWhenUsed/>
    <w:qFormat/>
    <w:rsid w:val="00CA0CE9"/>
    <w:pPr>
      <w:tabs>
        <w:tab w:val="left" w:pos="720"/>
        <w:tab w:val="right" w:leader="dot" w:pos="9990"/>
      </w:tabs>
      <w:spacing w:after="0" w:line="240" w:lineRule="auto"/>
      <w:ind w:left="240"/>
      <w:jc w:val="both"/>
    </w:pPr>
    <w:rPr>
      <w:rFonts w:ascii="Arial Narrow" w:eastAsia="Times New Roman" w:hAnsi="Arial Narrow" w:cs="Times New Roman"/>
      <w:caps/>
      <w:sz w:val="20"/>
      <w:szCs w:val="24"/>
    </w:rPr>
  </w:style>
  <w:style w:type="paragraph" w:styleId="TOC3">
    <w:name w:val="toc 3"/>
    <w:basedOn w:val="Normal"/>
    <w:next w:val="Normal"/>
    <w:autoRedefine/>
    <w:uiPriority w:val="39"/>
    <w:semiHidden/>
    <w:unhideWhenUsed/>
    <w:qFormat/>
    <w:rsid w:val="00CA0CE9"/>
    <w:pPr>
      <w:tabs>
        <w:tab w:val="left" w:pos="1200"/>
        <w:tab w:val="right" w:leader="dot" w:pos="9990"/>
      </w:tabs>
      <w:spacing w:after="0" w:line="240" w:lineRule="auto"/>
      <w:ind w:left="475"/>
      <w:jc w:val="both"/>
    </w:pPr>
    <w:rPr>
      <w:rFonts w:ascii="Arial Narrow" w:eastAsia="Times New Roman" w:hAnsi="Arial Narrow" w:cs="Times New Roman"/>
      <w:iCs/>
      <w:caps/>
      <w:sz w:val="20"/>
      <w:szCs w:val="24"/>
    </w:rPr>
  </w:style>
  <w:style w:type="paragraph" w:styleId="TOC4">
    <w:name w:val="toc 4"/>
    <w:basedOn w:val="Normal"/>
    <w:next w:val="Normal"/>
    <w:autoRedefine/>
    <w:uiPriority w:val="39"/>
    <w:semiHidden/>
    <w:unhideWhenUsed/>
    <w:rsid w:val="00CA0CE9"/>
    <w:pPr>
      <w:spacing w:after="0" w:line="240" w:lineRule="auto"/>
      <w:ind w:left="720"/>
      <w:jc w:val="both"/>
    </w:pPr>
    <w:rPr>
      <w:rFonts w:ascii="Arial Narrow" w:eastAsia="Times New Roman" w:hAnsi="Arial Narrow" w:cs="Times New Roman"/>
      <w:caps/>
      <w:sz w:val="20"/>
      <w:szCs w:val="21"/>
    </w:rPr>
  </w:style>
  <w:style w:type="paragraph" w:styleId="TOC5">
    <w:name w:val="toc 5"/>
    <w:basedOn w:val="Normal"/>
    <w:autoRedefine/>
    <w:uiPriority w:val="39"/>
    <w:semiHidden/>
    <w:unhideWhenUsed/>
    <w:rsid w:val="00CA0CE9"/>
    <w:pPr>
      <w:spacing w:after="0" w:line="240" w:lineRule="auto"/>
      <w:jc w:val="both"/>
    </w:pPr>
    <w:rPr>
      <w:rFonts w:ascii="Arial Narrow" w:eastAsia="Times New Roman" w:hAnsi="Arial Narrow" w:cs="Times New Roman"/>
      <w:caps/>
      <w:sz w:val="20"/>
      <w:szCs w:val="21"/>
    </w:rPr>
  </w:style>
  <w:style w:type="paragraph" w:styleId="TOC6">
    <w:name w:val="toc 6"/>
    <w:basedOn w:val="Normal"/>
    <w:next w:val="Normal"/>
    <w:autoRedefine/>
    <w:uiPriority w:val="39"/>
    <w:semiHidden/>
    <w:unhideWhenUsed/>
    <w:rsid w:val="00CA0CE9"/>
    <w:pPr>
      <w:spacing w:after="0" w:line="240" w:lineRule="auto"/>
      <w:ind w:left="1200"/>
      <w:jc w:val="both"/>
    </w:pPr>
    <w:rPr>
      <w:rFonts w:ascii="Arial" w:eastAsia="Times New Roman" w:hAnsi="Arial" w:cs="Times New Roman"/>
      <w:szCs w:val="21"/>
    </w:rPr>
  </w:style>
  <w:style w:type="paragraph" w:styleId="TOC7">
    <w:name w:val="toc 7"/>
    <w:basedOn w:val="Normal"/>
    <w:next w:val="Normal"/>
    <w:autoRedefine/>
    <w:uiPriority w:val="39"/>
    <w:semiHidden/>
    <w:unhideWhenUsed/>
    <w:rsid w:val="00CA0CE9"/>
    <w:pPr>
      <w:spacing w:after="0" w:line="240" w:lineRule="auto"/>
      <w:ind w:left="1440"/>
      <w:jc w:val="both"/>
    </w:pPr>
    <w:rPr>
      <w:rFonts w:ascii="Arial" w:eastAsia="Times New Roman" w:hAnsi="Arial" w:cs="Times New Roman"/>
      <w:szCs w:val="21"/>
    </w:rPr>
  </w:style>
  <w:style w:type="paragraph" w:styleId="TOC8">
    <w:name w:val="toc 8"/>
    <w:basedOn w:val="Normal"/>
    <w:next w:val="Normal"/>
    <w:autoRedefine/>
    <w:uiPriority w:val="39"/>
    <w:semiHidden/>
    <w:unhideWhenUsed/>
    <w:rsid w:val="00CA0CE9"/>
    <w:pPr>
      <w:spacing w:after="0" w:line="240" w:lineRule="auto"/>
      <w:ind w:left="1680"/>
      <w:jc w:val="both"/>
    </w:pPr>
    <w:rPr>
      <w:rFonts w:ascii="Arial" w:eastAsia="Times New Roman" w:hAnsi="Arial" w:cs="Times New Roman"/>
      <w:szCs w:val="21"/>
    </w:rPr>
  </w:style>
  <w:style w:type="paragraph" w:styleId="TOC9">
    <w:name w:val="toc 9"/>
    <w:basedOn w:val="Normal"/>
    <w:next w:val="Normal"/>
    <w:autoRedefine/>
    <w:uiPriority w:val="39"/>
    <w:semiHidden/>
    <w:unhideWhenUsed/>
    <w:rsid w:val="00CA0CE9"/>
    <w:pPr>
      <w:spacing w:after="0" w:line="240" w:lineRule="auto"/>
      <w:ind w:left="1920"/>
      <w:jc w:val="both"/>
    </w:pPr>
    <w:rPr>
      <w:rFonts w:ascii="Arial" w:eastAsia="Times New Roman" w:hAnsi="Arial" w:cs="Times New Roman"/>
      <w:szCs w:val="21"/>
    </w:rPr>
  </w:style>
  <w:style w:type="paragraph" w:styleId="FootnoteText">
    <w:name w:val="footnote text"/>
    <w:basedOn w:val="Normal"/>
    <w:link w:val="FootnoteTextChar"/>
    <w:uiPriority w:val="99"/>
    <w:semiHidden/>
    <w:unhideWhenUsed/>
    <w:rsid w:val="00CA0CE9"/>
    <w:pPr>
      <w:spacing w:after="0" w:line="240" w:lineRule="auto"/>
      <w:jc w:val="both"/>
    </w:pPr>
    <w:rPr>
      <w:rFonts w:ascii="Verdana" w:eastAsia="Times New Roman" w:hAnsi="Verdana" w:cs="Times New Roman"/>
      <w:sz w:val="20"/>
      <w:szCs w:val="20"/>
      <w:lang w:val="x-none" w:eastAsia="x-none"/>
    </w:rPr>
  </w:style>
  <w:style w:type="character" w:customStyle="1" w:styleId="FootnoteTextChar">
    <w:name w:val="Footnote Text Char"/>
    <w:basedOn w:val="DefaultParagraphFont"/>
    <w:link w:val="FootnoteText"/>
    <w:uiPriority w:val="99"/>
    <w:semiHidden/>
    <w:rsid w:val="00CA0CE9"/>
    <w:rPr>
      <w:rFonts w:ascii="Verdana" w:eastAsia="Times New Roman" w:hAnsi="Verdana" w:cs="Times New Roman"/>
      <w:sz w:val="20"/>
      <w:szCs w:val="20"/>
      <w:lang w:val="x-none" w:eastAsia="x-none"/>
    </w:rPr>
  </w:style>
  <w:style w:type="paragraph" w:styleId="CommentText">
    <w:name w:val="annotation text"/>
    <w:basedOn w:val="Normal"/>
    <w:link w:val="CommentTextChar"/>
    <w:uiPriority w:val="99"/>
    <w:semiHidden/>
    <w:unhideWhenUsed/>
    <w:rsid w:val="00CA0CE9"/>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CA0CE9"/>
    <w:rPr>
      <w:rFonts w:ascii="Arial" w:eastAsia="Times New Roman" w:hAnsi="Arial" w:cs="Times New Roman"/>
      <w:sz w:val="20"/>
      <w:szCs w:val="20"/>
    </w:rPr>
  </w:style>
  <w:style w:type="paragraph" w:styleId="Header">
    <w:name w:val="header"/>
    <w:basedOn w:val="Normal"/>
    <w:link w:val="HeaderChar"/>
    <w:uiPriority w:val="99"/>
    <w:semiHidden/>
    <w:unhideWhenUsed/>
    <w:rsid w:val="00CA0CE9"/>
    <w:pPr>
      <w:tabs>
        <w:tab w:val="center" w:pos="4320"/>
        <w:tab w:val="right" w:pos="8640"/>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uiPriority w:val="99"/>
    <w:semiHidden/>
    <w:rsid w:val="00CA0CE9"/>
    <w:rPr>
      <w:rFonts w:ascii="Arial" w:eastAsia="Times New Roman" w:hAnsi="Arial" w:cs="Times New Roman"/>
      <w:szCs w:val="24"/>
    </w:rPr>
  </w:style>
  <w:style w:type="paragraph" w:styleId="Footer">
    <w:name w:val="footer"/>
    <w:basedOn w:val="Normal"/>
    <w:link w:val="FooterChar"/>
    <w:uiPriority w:val="99"/>
    <w:semiHidden/>
    <w:unhideWhenUsed/>
    <w:rsid w:val="00CA0CE9"/>
    <w:pPr>
      <w:tabs>
        <w:tab w:val="center" w:pos="4320"/>
        <w:tab w:val="right" w:pos="8640"/>
      </w:tabs>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FooterChar">
    <w:name w:val="Footer Char"/>
    <w:basedOn w:val="DefaultParagraphFont"/>
    <w:link w:val="Footer"/>
    <w:uiPriority w:val="99"/>
    <w:semiHidden/>
    <w:rsid w:val="00CA0CE9"/>
    <w:rPr>
      <w:rFonts w:ascii="Arial" w:eastAsia="Times New Roman" w:hAnsi="Arial" w:cs="Times New Roman"/>
      <w:sz w:val="20"/>
      <w:szCs w:val="20"/>
    </w:rPr>
  </w:style>
  <w:style w:type="paragraph" w:styleId="ListBullet">
    <w:name w:val="List Bullet"/>
    <w:basedOn w:val="Normal"/>
    <w:uiPriority w:val="99"/>
    <w:semiHidden/>
    <w:unhideWhenUsed/>
    <w:rsid w:val="00CA0CE9"/>
    <w:pPr>
      <w:numPr>
        <w:numId w:val="18"/>
      </w:numPr>
      <w:spacing w:after="0" w:line="240" w:lineRule="auto"/>
      <w:contextualSpacing/>
      <w:jc w:val="both"/>
    </w:pPr>
    <w:rPr>
      <w:rFonts w:ascii="Arial" w:eastAsia="Times New Roman" w:hAnsi="Arial" w:cs="Times New Roman"/>
      <w:szCs w:val="24"/>
    </w:rPr>
  </w:style>
  <w:style w:type="paragraph" w:styleId="Title">
    <w:name w:val="Title"/>
    <w:basedOn w:val="Normal"/>
    <w:link w:val="TitleChar"/>
    <w:uiPriority w:val="99"/>
    <w:qFormat/>
    <w:rsid w:val="00CA0CE9"/>
    <w:pPr>
      <w:autoSpaceDE w:val="0"/>
      <w:autoSpaceDN w:val="0"/>
      <w:adjustRightInd w:val="0"/>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uiPriority w:val="99"/>
    <w:rsid w:val="00CA0CE9"/>
    <w:rPr>
      <w:rFonts w:ascii="Arial" w:eastAsia="Times New Roman" w:hAnsi="Arial" w:cs="Arial"/>
      <w:b/>
      <w:bCs/>
      <w:szCs w:val="24"/>
    </w:rPr>
  </w:style>
  <w:style w:type="paragraph" w:styleId="BodyText">
    <w:name w:val="Body Text"/>
    <w:basedOn w:val="Normal"/>
    <w:link w:val="BodyTextChar"/>
    <w:uiPriority w:val="99"/>
    <w:semiHidden/>
    <w:unhideWhenUsed/>
    <w:rsid w:val="00CA0CE9"/>
    <w:pPr>
      <w:spacing w:after="0" w:line="240" w:lineRule="auto"/>
      <w:ind w:left="360"/>
      <w:jc w:val="both"/>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A0CE9"/>
    <w:rPr>
      <w:rFonts w:ascii="Arial" w:eastAsia="Times New Roman" w:hAnsi="Arial" w:cs="Times New Roman"/>
      <w:sz w:val="20"/>
      <w:szCs w:val="24"/>
      <w:lang w:val="x-none" w:eastAsia="x-none"/>
    </w:rPr>
  </w:style>
  <w:style w:type="paragraph" w:styleId="BodyTextIndent">
    <w:name w:val="Body Text Indent"/>
    <w:basedOn w:val="Normal"/>
    <w:link w:val="BodyTextIndentChar"/>
    <w:uiPriority w:val="99"/>
    <w:semiHidden/>
    <w:unhideWhenUsed/>
    <w:rsid w:val="00CA0CE9"/>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40" w:hanging="540"/>
      <w:jc w:val="both"/>
    </w:pPr>
    <w:rPr>
      <w:rFonts w:ascii="Arial Narrow" w:eastAsia="Times New Roman" w:hAnsi="Arial Narrow" w:cs="Times New Roman"/>
      <w:szCs w:val="24"/>
    </w:rPr>
  </w:style>
  <w:style w:type="character" w:customStyle="1" w:styleId="BodyTextIndentChar">
    <w:name w:val="Body Text Indent Char"/>
    <w:basedOn w:val="DefaultParagraphFont"/>
    <w:link w:val="BodyTextIndent"/>
    <w:uiPriority w:val="99"/>
    <w:semiHidden/>
    <w:rsid w:val="00CA0CE9"/>
    <w:rPr>
      <w:rFonts w:ascii="Arial Narrow" w:eastAsia="Times New Roman" w:hAnsi="Arial Narrow" w:cs="Times New Roman"/>
      <w:szCs w:val="24"/>
    </w:rPr>
  </w:style>
  <w:style w:type="paragraph" w:styleId="Subtitle">
    <w:name w:val="Subtitle"/>
    <w:basedOn w:val="Normal"/>
    <w:link w:val="SubtitleChar"/>
    <w:uiPriority w:val="99"/>
    <w:qFormat/>
    <w:rsid w:val="00CA0CE9"/>
    <w:pPr>
      <w:overflowPunct w:val="0"/>
      <w:autoSpaceDE w:val="0"/>
      <w:autoSpaceDN w:val="0"/>
      <w:adjustRightInd w:val="0"/>
      <w:spacing w:after="0" w:line="240" w:lineRule="auto"/>
      <w:jc w:val="center"/>
    </w:pPr>
    <w:rPr>
      <w:rFonts w:ascii="Arial" w:eastAsia="Times New Roman" w:hAnsi="Arial" w:cs="Times New Roman"/>
      <w:b/>
      <w:sz w:val="20"/>
      <w:szCs w:val="20"/>
    </w:rPr>
  </w:style>
  <w:style w:type="character" w:customStyle="1" w:styleId="SubtitleChar">
    <w:name w:val="Subtitle Char"/>
    <w:basedOn w:val="DefaultParagraphFont"/>
    <w:link w:val="Subtitle"/>
    <w:uiPriority w:val="99"/>
    <w:rsid w:val="00CA0CE9"/>
    <w:rPr>
      <w:rFonts w:ascii="Arial" w:eastAsia="Times New Roman" w:hAnsi="Arial" w:cs="Times New Roman"/>
      <w:b/>
      <w:sz w:val="20"/>
      <w:szCs w:val="20"/>
    </w:rPr>
  </w:style>
  <w:style w:type="paragraph" w:styleId="BodyText2">
    <w:name w:val="Body Text 2"/>
    <w:basedOn w:val="Normal"/>
    <w:link w:val="BodyText2Char"/>
    <w:uiPriority w:val="99"/>
    <w:semiHidden/>
    <w:unhideWhenUsed/>
    <w:rsid w:val="00CA0CE9"/>
    <w:pPr>
      <w:spacing w:after="0" w:line="240" w:lineRule="auto"/>
      <w:ind w:right="108"/>
      <w:jc w:val="both"/>
    </w:pPr>
    <w:rPr>
      <w:rFonts w:ascii="Arial" w:eastAsia="MS Mincho" w:hAnsi="Arial" w:cs="Times New Roman"/>
    </w:rPr>
  </w:style>
  <w:style w:type="character" w:customStyle="1" w:styleId="BodyText2Char">
    <w:name w:val="Body Text 2 Char"/>
    <w:basedOn w:val="DefaultParagraphFont"/>
    <w:link w:val="BodyText2"/>
    <w:uiPriority w:val="99"/>
    <w:semiHidden/>
    <w:rsid w:val="00CA0CE9"/>
    <w:rPr>
      <w:rFonts w:ascii="Arial" w:eastAsia="MS Mincho" w:hAnsi="Arial" w:cs="Times New Roman"/>
    </w:rPr>
  </w:style>
  <w:style w:type="paragraph" w:styleId="BodyText3">
    <w:name w:val="Body Text 3"/>
    <w:basedOn w:val="BodyText2"/>
    <w:link w:val="BodyText3Char"/>
    <w:uiPriority w:val="99"/>
    <w:semiHidden/>
    <w:unhideWhenUsed/>
    <w:rsid w:val="00CA0CE9"/>
  </w:style>
  <w:style w:type="character" w:customStyle="1" w:styleId="BodyText3Char">
    <w:name w:val="Body Text 3 Char"/>
    <w:basedOn w:val="DefaultParagraphFont"/>
    <w:link w:val="BodyText3"/>
    <w:uiPriority w:val="99"/>
    <w:semiHidden/>
    <w:rsid w:val="00CA0CE9"/>
    <w:rPr>
      <w:rFonts w:ascii="Arial" w:eastAsia="MS Mincho" w:hAnsi="Arial" w:cs="Times New Roman"/>
    </w:rPr>
  </w:style>
  <w:style w:type="paragraph" w:styleId="BodyTextIndent2">
    <w:name w:val="Body Text Indent 2"/>
    <w:basedOn w:val="Normal"/>
    <w:link w:val="BodyTextIndent2Char"/>
    <w:uiPriority w:val="99"/>
    <w:semiHidden/>
    <w:unhideWhenUsed/>
    <w:rsid w:val="00CA0CE9"/>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pPr>
    <w:rPr>
      <w:rFonts w:ascii="Arial Narrow" w:eastAsia="Times New Roman" w:hAnsi="Arial Narrow" w:cs="Times New Roman"/>
      <w:szCs w:val="24"/>
    </w:rPr>
  </w:style>
  <w:style w:type="character" w:customStyle="1" w:styleId="BodyTextIndent2Char">
    <w:name w:val="Body Text Indent 2 Char"/>
    <w:basedOn w:val="DefaultParagraphFont"/>
    <w:link w:val="BodyTextIndent2"/>
    <w:uiPriority w:val="99"/>
    <w:semiHidden/>
    <w:rsid w:val="00CA0CE9"/>
    <w:rPr>
      <w:rFonts w:ascii="Arial Narrow" w:eastAsia="Times New Roman" w:hAnsi="Arial Narrow" w:cs="Times New Roman"/>
      <w:szCs w:val="24"/>
    </w:rPr>
  </w:style>
  <w:style w:type="paragraph" w:styleId="BodyTextIndent3">
    <w:name w:val="Body Text Indent 3"/>
    <w:basedOn w:val="Normal"/>
    <w:link w:val="BodyTextIndent3Char"/>
    <w:uiPriority w:val="99"/>
    <w:semiHidden/>
    <w:unhideWhenUsed/>
    <w:rsid w:val="00CA0CE9"/>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pPr>
    <w:rPr>
      <w:rFonts w:ascii="Arial Narrow" w:eastAsia="Times New Roman" w:hAnsi="Arial Narrow" w:cs="Times New Roman"/>
      <w:szCs w:val="24"/>
    </w:rPr>
  </w:style>
  <w:style w:type="character" w:customStyle="1" w:styleId="BodyTextIndent3Char">
    <w:name w:val="Body Text Indent 3 Char"/>
    <w:basedOn w:val="DefaultParagraphFont"/>
    <w:link w:val="BodyTextIndent3"/>
    <w:uiPriority w:val="99"/>
    <w:semiHidden/>
    <w:rsid w:val="00CA0CE9"/>
    <w:rPr>
      <w:rFonts w:ascii="Arial Narrow" w:eastAsia="Times New Roman" w:hAnsi="Arial Narrow" w:cs="Times New Roman"/>
      <w:szCs w:val="24"/>
    </w:rPr>
  </w:style>
  <w:style w:type="paragraph" w:styleId="DocumentMap">
    <w:name w:val="Document Map"/>
    <w:basedOn w:val="Normal"/>
    <w:link w:val="DocumentMapChar"/>
    <w:uiPriority w:val="99"/>
    <w:semiHidden/>
    <w:unhideWhenUsed/>
    <w:rsid w:val="00CA0CE9"/>
    <w:pPr>
      <w:shd w:val="clear" w:color="auto" w:fill="000080"/>
      <w:spacing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CA0CE9"/>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CA0CE9"/>
    <w:pPr>
      <w:spacing w:after="0" w:line="240" w:lineRule="auto"/>
      <w:jc w:val="both"/>
    </w:pPr>
    <w:rPr>
      <w:rFonts w:ascii="Arial" w:eastAsia="Times New Roman" w:hAnsi="Arial" w:cs="Times New Roman"/>
      <w:lang w:val="x-none" w:eastAsia="x-none"/>
    </w:rPr>
  </w:style>
  <w:style w:type="character" w:customStyle="1" w:styleId="PlainTextChar">
    <w:name w:val="Plain Text Char"/>
    <w:basedOn w:val="DefaultParagraphFont"/>
    <w:link w:val="PlainText"/>
    <w:uiPriority w:val="99"/>
    <w:semiHidden/>
    <w:rsid w:val="00CA0CE9"/>
    <w:rPr>
      <w:rFonts w:ascii="Arial" w:eastAsia="Times New Roman" w:hAnsi="Arial" w:cs="Times New Roman"/>
      <w:lang w:val="x-none" w:eastAsia="x-none"/>
    </w:rPr>
  </w:style>
  <w:style w:type="paragraph" w:styleId="CommentSubject">
    <w:name w:val="annotation subject"/>
    <w:basedOn w:val="CommentText"/>
    <w:next w:val="CommentText"/>
    <w:link w:val="CommentSubjectChar"/>
    <w:uiPriority w:val="99"/>
    <w:semiHidden/>
    <w:unhideWhenUsed/>
    <w:rsid w:val="00CA0CE9"/>
    <w:rPr>
      <w:b/>
      <w:bCs/>
    </w:rPr>
  </w:style>
  <w:style w:type="character" w:customStyle="1" w:styleId="CommentSubjectChar">
    <w:name w:val="Comment Subject Char"/>
    <w:basedOn w:val="CommentTextChar"/>
    <w:link w:val="CommentSubject"/>
    <w:uiPriority w:val="99"/>
    <w:semiHidden/>
    <w:rsid w:val="00CA0CE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A0CE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A0CE9"/>
    <w:rPr>
      <w:rFonts w:ascii="Tahoma" w:eastAsia="Times New Roman" w:hAnsi="Tahoma" w:cs="Tahoma"/>
      <w:sz w:val="16"/>
      <w:szCs w:val="16"/>
    </w:rPr>
  </w:style>
  <w:style w:type="paragraph" w:styleId="NoSpacing">
    <w:name w:val="No Spacing"/>
    <w:uiPriority w:val="1"/>
    <w:qFormat/>
    <w:rsid w:val="00CA0CE9"/>
    <w:pPr>
      <w:spacing w:after="0" w:line="240" w:lineRule="auto"/>
    </w:pPr>
    <w:rPr>
      <w:rFonts w:ascii="Times New Roman" w:eastAsia="Times New Roman" w:hAnsi="Times New Roman" w:cs="Times New Roman"/>
      <w:sz w:val="24"/>
      <w:szCs w:val="24"/>
    </w:rPr>
  </w:style>
  <w:style w:type="paragraph" w:styleId="Revision">
    <w:name w:val="Revision"/>
    <w:uiPriority w:val="99"/>
    <w:semiHidden/>
    <w:rsid w:val="00CA0CE9"/>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CA0CE9"/>
    <w:pPr>
      <w:keepNext/>
      <w:keepLines/>
      <w:spacing w:before="480" w:line="276" w:lineRule="auto"/>
      <w:outlineLvl w:val="9"/>
    </w:pPr>
    <w:rPr>
      <w:rFonts w:ascii="Cambria" w:eastAsia="MS Gothic" w:hAnsi="Cambria" w:cs="Times New Roman"/>
      <w:color w:val="365F91"/>
      <w:lang w:eastAsia="ja-JP"/>
    </w:rPr>
  </w:style>
  <w:style w:type="paragraph" w:customStyle="1" w:styleId="1BulletList">
    <w:name w:val="1Bullet List"/>
    <w:uiPriority w:val="99"/>
    <w:rsid w:val="00CA0CE9"/>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BulletList">
    <w:name w:val="2Bullet List"/>
    <w:uiPriority w:val="99"/>
    <w:rsid w:val="00CA0CE9"/>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3BulletList">
    <w:name w:val="3Bullet List"/>
    <w:uiPriority w:val="99"/>
    <w:rsid w:val="00CA0CE9"/>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customStyle="1" w:styleId="4BulletList">
    <w:name w:val="4Bullet List"/>
    <w:uiPriority w:val="99"/>
    <w:rsid w:val="00CA0CE9"/>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0"/>
      <w:szCs w:val="24"/>
    </w:rPr>
  </w:style>
  <w:style w:type="paragraph" w:customStyle="1" w:styleId="5BulletList">
    <w:name w:val="5Bullet List"/>
    <w:uiPriority w:val="99"/>
    <w:rsid w:val="00CA0CE9"/>
    <w:pPr>
      <w:tabs>
        <w:tab w:val="left" w:pos="720"/>
        <w:tab w:val="left" w:pos="1440"/>
        <w:tab w:val="left" w:pos="2160"/>
        <w:tab w:val="left" w:pos="2880"/>
        <w:tab w:val="left" w:pos="3600"/>
      </w:tabs>
      <w:autoSpaceDE w:val="0"/>
      <w:autoSpaceDN w:val="0"/>
      <w:adjustRightInd w:val="0"/>
      <w:spacing w:after="0" w:line="240" w:lineRule="auto"/>
      <w:ind w:left="3600" w:hanging="720"/>
    </w:pPr>
    <w:rPr>
      <w:rFonts w:ascii="Times New Roman" w:eastAsia="Times New Roman" w:hAnsi="Times New Roman" w:cs="Times New Roman"/>
      <w:sz w:val="20"/>
      <w:szCs w:val="24"/>
    </w:rPr>
  </w:style>
  <w:style w:type="paragraph" w:customStyle="1" w:styleId="6BulletList">
    <w:name w:val="6Bullet List"/>
    <w:uiPriority w:val="99"/>
    <w:rsid w:val="00CA0CE9"/>
    <w:pPr>
      <w:tabs>
        <w:tab w:val="left" w:pos="720"/>
        <w:tab w:val="left" w:pos="1440"/>
        <w:tab w:val="left" w:pos="2160"/>
        <w:tab w:val="left" w:pos="2880"/>
        <w:tab w:val="left" w:pos="3600"/>
        <w:tab w:val="left" w:pos="4320"/>
      </w:tabs>
      <w:autoSpaceDE w:val="0"/>
      <w:autoSpaceDN w:val="0"/>
      <w:adjustRightInd w:val="0"/>
      <w:spacing w:after="0" w:line="240" w:lineRule="auto"/>
      <w:ind w:left="4320" w:hanging="720"/>
    </w:pPr>
    <w:rPr>
      <w:rFonts w:ascii="Times New Roman" w:eastAsia="Times New Roman" w:hAnsi="Times New Roman" w:cs="Times New Roman"/>
      <w:sz w:val="20"/>
      <w:szCs w:val="24"/>
    </w:rPr>
  </w:style>
  <w:style w:type="paragraph" w:customStyle="1" w:styleId="7BulletList">
    <w:name w:val="7Bullet List"/>
    <w:uiPriority w:val="99"/>
    <w:rsid w:val="00CA0CE9"/>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pPr>
    <w:rPr>
      <w:rFonts w:ascii="Times New Roman" w:eastAsia="Times New Roman" w:hAnsi="Times New Roman" w:cs="Times New Roman"/>
      <w:sz w:val="20"/>
      <w:szCs w:val="24"/>
    </w:rPr>
  </w:style>
  <w:style w:type="paragraph" w:customStyle="1" w:styleId="8BulletList">
    <w:name w:val="8Bullet List"/>
    <w:uiPriority w:val="99"/>
    <w:rsid w:val="00CA0CE9"/>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Times New Roman" w:eastAsia="Times New Roman" w:hAnsi="Times New Roman" w:cs="Times New Roman"/>
      <w:sz w:val="20"/>
      <w:szCs w:val="24"/>
    </w:rPr>
  </w:style>
  <w:style w:type="paragraph" w:customStyle="1" w:styleId="Style0">
    <w:name w:val="Style0"/>
    <w:uiPriority w:val="99"/>
    <w:rsid w:val="00CA0CE9"/>
    <w:pPr>
      <w:autoSpaceDE w:val="0"/>
      <w:autoSpaceDN w:val="0"/>
      <w:adjustRightInd w:val="0"/>
      <w:spacing w:after="0" w:line="240" w:lineRule="auto"/>
    </w:pPr>
    <w:rPr>
      <w:rFonts w:ascii="Arial" w:eastAsia="Times New Roman" w:hAnsi="Arial" w:cs="Times New Roman"/>
      <w:sz w:val="20"/>
      <w:szCs w:val="24"/>
    </w:rPr>
  </w:style>
  <w:style w:type="paragraph" w:customStyle="1" w:styleId="TxBrp2">
    <w:name w:val="TxBr_p2"/>
    <w:basedOn w:val="Normal"/>
    <w:uiPriority w:val="99"/>
    <w:rsid w:val="00CA0CE9"/>
    <w:pPr>
      <w:widowControl w:val="0"/>
      <w:tabs>
        <w:tab w:val="left" w:pos="204"/>
      </w:tabs>
      <w:autoSpaceDE w:val="0"/>
      <w:autoSpaceDN w:val="0"/>
      <w:adjustRightInd w:val="0"/>
      <w:spacing w:after="0" w:line="255" w:lineRule="atLeast"/>
      <w:jc w:val="both"/>
    </w:pPr>
    <w:rPr>
      <w:rFonts w:ascii="Arial" w:eastAsia="Times New Roman" w:hAnsi="Arial" w:cs="Times New Roman"/>
      <w:szCs w:val="24"/>
    </w:rPr>
  </w:style>
  <w:style w:type="paragraph" w:customStyle="1" w:styleId="Default">
    <w:name w:val="Default"/>
    <w:uiPriority w:val="99"/>
    <w:rsid w:val="00CA0C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0">
    <w:name w:val="bodytext2"/>
    <w:basedOn w:val="Normal"/>
    <w:uiPriority w:val="99"/>
    <w:rsid w:val="00CA0CE9"/>
    <w:pPr>
      <w:spacing w:after="0" w:line="360" w:lineRule="auto"/>
      <w:jc w:val="both"/>
    </w:pPr>
    <w:rPr>
      <w:rFonts w:ascii="Arial" w:eastAsia="Times New Roman" w:hAnsi="Arial" w:cs="Times New Roman"/>
      <w:spacing w:val="-4"/>
      <w:sz w:val="20"/>
      <w:szCs w:val="20"/>
    </w:rPr>
  </w:style>
  <w:style w:type="character" w:styleId="FootnoteReference">
    <w:name w:val="footnote reference"/>
    <w:semiHidden/>
    <w:unhideWhenUsed/>
    <w:rsid w:val="00CA0CE9"/>
    <w:rPr>
      <w:vertAlign w:val="superscript"/>
    </w:rPr>
  </w:style>
  <w:style w:type="character" w:styleId="CommentReference">
    <w:name w:val="annotation reference"/>
    <w:semiHidden/>
    <w:unhideWhenUsed/>
    <w:rsid w:val="00CA0CE9"/>
    <w:rPr>
      <w:sz w:val="16"/>
      <w:szCs w:val="16"/>
    </w:rPr>
  </w:style>
  <w:style w:type="character" w:customStyle="1" w:styleId="IntenseEmphasis1">
    <w:name w:val="Intense Emphasis1"/>
    <w:basedOn w:val="DefaultParagraphFont"/>
    <w:uiPriority w:val="21"/>
    <w:qFormat/>
    <w:rsid w:val="00CA0CE9"/>
    <w:rPr>
      <w:b/>
      <w:bCs/>
      <w:i/>
      <w:iCs/>
      <w:color w:val="4F81BD"/>
    </w:rPr>
  </w:style>
  <w:style w:type="character" w:customStyle="1" w:styleId="Heading3Char1">
    <w:name w:val="Heading 3 Char1"/>
    <w:aliases w:val="Heading 3 Char Char1"/>
    <w:rsid w:val="00CA0CE9"/>
    <w:rPr>
      <w:rFonts w:ascii="Arial Narrow" w:hAnsi="Arial Narrow" w:cs="Arial" w:hint="default"/>
      <w:b/>
      <w:bCs/>
      <w:caps/>
      <w:sz w:val="24"/>
      <w:szCs w:val="26"/>
      <w:u w:val="single"/>
      <w:lang w:val="en-US" w:eastAsia="en-US" w:bidi="ar-SA"/>
    </w:rPr>
  </w:style>
  <w:style w:type="table" w:styleId="TableGrid">
    <w:name w:val="Table Grid"/>
    <w:basedOn w:val="TableNormal"/>
    <w:rsid w:val="00CA0CE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A0CE9"/>
    <w:rPr>
      <w:i/>
      <w:iCs/>
      <w:color w:val="4472C4" w:themeColor="accent1"/>
    </w:rPr>
  </w:style>
  <w:style w:type="character" w:customStyle="1" w:styleId="ListParagraphChar">
    <w:name w:val="List Paragraph Char"/>
    <w:aliases w:val="Bullet List Char,numbered Char,FooterText Char"/>
    <w:link w:val="ListParagraph"/>
    <w:uiPriority w:val="34"/>
    <w:locked/>
    <w:rsid w:val="00CA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nj.gov/treasury/purchase/forms/Waiver%20and%20DPA%20Contract%20Checklist.pdf" TargetMode="External"/><Relationship Id="rId4" Type="http://schemas.openxmlformats.org/officeDocument/2006/relationships/customXml" Target="../customXml/item4.xml"/><Relationship Id="rId9" Type="http://schemas.openxmlformats.org/officeDocument/2006/relationships/hyperlink" Target="http://www.state.nj.us/treasury/purchase/ethics_gui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0643EA13E5846A0082292E72ED1F7" ma:contentTypeVersion="12" ma:contentTypeDescription="Create a new document." ma:contentTypeScope="" ma:versionID="ef201e7de449dabea81e26e6a8900393">
  <xsd:schema xmlns:xsd="http://www.w3.org/2001/XMLSchema" xmlns:xs="http://www.w3.org/2001/XMLSchema" xmlns:p="http://schemas.microsoft.com/office/2006/metadata/properties" xmlns:ns3="94575f0f-38e9-4cad-ad0a-34a41576d8e6" targetNamespace="http://schemas.microsoft.com/office/2006/metadata/properties" ma:root="true" ma:fieldsID="2cda0934c16490cefef46396e48998d1" ns3:_="">
    <xsd:import namespace="94575f0f-38e9-4cad-ad0a-34a41576d8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5f0f-38e9-4cad-ad0a-34a41576d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387C-17E0-475E-8532-D4D904252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5f0f-38e9-4cad-ad0a-34a41576d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80F4A-358C-40FF-90A8-5E509322896C}">
  <ds:schemaRefs>
    <ds:schemaRef ds:uri="http://schemas.microsoft.com/sharepoint/v3/contenttype/forms"/>
  </ds:schemaRefs>
</ds:datastoreItem>
</file>

<file path=customXml/itemProps3.xml><?xml version="1.0" encoding="utf-8"?>
<ds:datastoreItem xmlns:ds="http://schemas.openxmlformats.org/officeDocument/2006/customXml" ds:itemID="{968D27F0-77D6-491A-9DA1-C55AE040E6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036E5E-3ACA-4144-B21A-6071419F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20</Pages>
  <Words>7279</Words>
  <Characters>41494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Vernon [DMAVA]</dc:creator>
  <cp:keywords/>
  <dc:description/>
  <cp:lastModifiedBy>Hicks, Vernon [DMAVA]</cp:lastModifiedBy>
  <cp:revision>64</cp:revision>
  <dcterms:created xsi:type="dcterms:W3CDTF">2024-02-23T16:38:00Z</dcterms:created>
  <dcterms:modified xsi:type="dcterms:W3CDTF">2024-04-10T14:51:00Z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0x01010040A0643EA13E5846A0082292E72ED1F7</vt:lpwstr>
  </property>
</Properties>
</file>